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68" w:rsidRPr="009D3796" w:rsidRDefault="001B64D0" w:rsidP="00006E53">
      <w:pPr>
        <w:widowControl w:val="0"/>
        <w:tabs>
          <w:tab w:val="left" w:pos="6165"/>
        </w:tabs>
        <w:ind w:left="720"/>
        <w:jc w:val="center"/>
        <w:rPr>
          <w:rtl/>
        </w:rPr>
      </w:pPr>
      <w:bookmarkStart w:id="0" w:name="_GoBack"/>
      <w:bookmarkEnd w:id="0"/>
      <w:r w:rsidRPr="001B64D0">
        <w:rPr>
          <w:rFonts w:ascii="Calibri" w:hAnsi="Calibri" w:cs="Calibri"/>
          <w:noProof/>
          <w:color w:val="1F497D"/>
          <w:sz w:val="22"/>
          <w:lang w:eastAsia="en-US"/>
        </w:rPr>
        <w:drawing>
          <wp:inline distT="0" distB="0" distL="0" distR="0">
            <wp:extent cx="1971675" cy="704850"/>
            <wp:effectExtent l="0" t="0" r="0" b="0"/>
            <wp:docPr id="1" name="תמונה 1" descr="cid:image001.png@01D71985.99446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1985.994464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7C" w:rsidRPr="009D3796" w:rsidRDefault="00104E7C" w:rsidP="00006E53">
      <w:pPr>
        <w:widowControl w:val="0"/>
        <w:tabs>
          <w:tab w:val="left" w:pos="6165"/>
        </w:tabs>
        <w:ind w:left="720"/>
        <w:jc w:val="center"/>
        <w:rPr>
          <w:rFonts w:ascii="David" w:hAnsi="David" w:cs="David"/>
          <w:sz w:val="32"/>
          <w:szCs w:val="32"/>
          <w:rtl/>
        </w:rPr>
      </w:pPr>
    </w:p>
    <w:p w:rsidR="008A270A" w:rsidRPr="00483B16" w:rsidRDefault="00B833DF" w:rsidP="009D3796">
      <w:pPr>
        <w:widowControl w:val="0"/>
        <w:tabs>
          <w:tab w:val="left" w:pos="6165"/>
        </w:tabs>
        <w:spacing w:line="360" w:lineRule="auto"/>
        <w:ind w:left="720"/>
        <w:jc w:val="right"/>
        <w:rPr>
          <w:rFonts w:ascii="David" w:hAnsi="David" w:cs="David"/>
          <w:sz w:val="32"/>
          <w:szCs w:val="32"/>
          <w:rtl/>
        </w:rPr>
      </w:pPr>
      <w:r w:rsidRPr="009264E0">
        <w:rPr>
          <w:rFonts w:ascii="David" w:hAnsi="David" w:cs="David" w:hint="eastAsia"/>
          <w:sz w:val="32"/>
          <w:szCs w:val="32"/>
          <w:rtl/>
        </w:rPr>
        <w:t>ניסן</w:t>
      </w:r>
      <w:r w:rsidR="00B34588" w:rsidRPr="00483B16">
        <w:rPr>
          <w:rFonts w:ascii="David" w:hAnsi="David" w:cs="David" w:hint="cs"/>
          <w:sz w:val="32"/>
          <w:szCs w:val="32"/>
          <w:rtl/>
        </w:rPr>
        <w:t xml:space="preserve">, ה' תשפ"א      </w:t>
      </w:r>
      <w:r w:rsidR="00917F89" w:rsidRPr="00483B16">
        <w:rPr>
          <w:rFonts w:ascii="David" w:hAnsi="David" w:cs="David" w:hint="cs"/>
          <w:sz w:val="32"/>
          <w:szCs w:val="32"/>
          <w:rtl/>
        </w:rPr>
        <w:t>04</w:t>
      </w:r>
      <w:r w:rsidR="00B34588" w:rsidRPr="00483B16">
        <w:rPr>
          <w:rFonts w:ascii="David" w:hAnsi="David" w:cs="David" w:hint="cs"/>
          <w:sz w:val="32"/>
          <w:szCs w:val="32"/>
          <w:rtl/>
        </w:rPr>
        <w:t>.2021</w:t>
      </w:r>
    </w:p>
    <w:p w:rsidR="008A270A" w:rsidRPr="00B833DF" w:rsidRDefault="008A270A" w:rsidP="007048C8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</w:p>
    <w:p w:rsidR="00A61C5C" w:rsidRPr="009D3796" w:rsidRDefault="00A61C5C" w:rsidP="001145B7">
      <w:pPr>
        <w:widowControl w:val="0"/>
        <w:tabs>
          <w:tab w:val="left" w:pos="6165"/>
        </w:tabs>
        <w:spacing w:line="360" w:lineRule="auto"/>
        <w:ind w:left="720"/>
        <w:jc w:val="both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/>
          <w:sz w:val="32"/>
          <w:szCs w:val="32"/>
          <w:rtl/>
        </w:rPr>
        <w:t>קול קורא לעבודת גמר.</w:t>
      </w:r>
      <w:r w:rsidR="00CD50B1" w:rsidRPr="009D3796">
        <w:rPr>
          <w:rFonts w:ascii="David" w:hAnsi="David" w:cs="David"/>
          <w:sz w:val="32"/>
          <w:szCs w:val="32"/>
          <w:rtl/>
        </w:rPr>
        <w:t xml:space="preserve">     טיוטה מס 1.</w:t>
      </w:r>
    </w:p>
    <w:p w:rsidR="00EE1AAE" w:rsidRDefault="00EE1AAE" w:rsidP="00EE1AAE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 w:hint="eastAsia"/>
          <w:sz w:val="32"/>
          <w:szCs w:val="32"/>
          <w:rtl/>
        </w:rPr>
        <w:t>הצעה</w:t>
      </w:r>
      <w:r w:rsidRPr="009D3796">
        <w:rPr>
          <w:rFonts w:ascii="David" w:hAnsi="David" w:cs="David"/>
          <w:sz w:val="32"/>
          <w:szCs w:val="32"/>
          <w:rtl/>
        </w:rPr>
        <w:t xml:space="preserve"> לעבודת גמר של תלמיד/ה הפקולטה לרפואה לשם מילוי חלקי של הדרישות לקבלת תואר "דוקטור לרפואה".  </w:t>
      </w:r>
    </w:p>
    <w:p w:rsidR="00D1101F" w:rsidRPr="009D3796" w:rsidRDefault="00D1101F" w:rsidP="009264E0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אפשרות : 2 עבודת נפרדות [2 בוגרים] המשולבות בנושא אחד </w:t>
      </w:r>
    </w:p>
    <w:p w:rsidR="00EE1AAE" w:rsidRPr="009D3796" w:rsidRDefault="00EE1AAE" w:rsidP="001145B7">
      <w:pPr>
        <w:widowControl w:val="0"/>
        <w:tabs>
          <w:tab w:val="left" w:pos="6165"/>
        </w:tabs>
        <w:spacing w:line="360" w:lineRule="auto"/>
        <w:ind w:left="720"/>
        <w:jc w:val="both"/>
        <w:rPr>
          <w:rFonts w:ascii="David" w:hAnsi="David" w:cs="David"/>
          <w:sz w:val="32"/>
          <w:szCs w:val="32"/>
          <w:rtl/>
        </w:rPr>
      </w:pPr>
    </w:p>
    <w:p w:rsidR="008A270A" w:rsidRPr="009D3796" w:rsidRDefault="001C329E" w:rsidP="009D37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line="360" w:lineRule="auto"/>
        <w:ind w:left="435"/>
        <w:rPr>
          <w:rFonts w:ascii="David" w:hAnsi="David" w:cs="David"/>
          <w:b/>
          <w:bCs/>
          <w:sz w:val="32"/>
          <w:szCs w:val="32"/>
          <w:rtl/>
        </w:rPr>
      </w:pPr>
      <w:r w:rsidRPr="009D3796">
        <w:rPr>
          <w:rFonts w:ascii="David" w:hAnsi="David" w:cs="David" w:hint="eastAsia"/>
          <w:b/>
          <w:bCs/>
          <w:sz w:val="32"/>
          <w:szCs w:val="32"/>
          <w:rtl/>
        </w:rPr>
        <w:t>א</w:t>
      </w:r>
      <w:r w:rsidRPr="009D3796">
        <w:rPr>
          <w:rFonts w:ascii="David" w:hAnsi="David" w:cs="David"/>
          <w:b/>
          <w:bCs/>
          <w:sz w:val="32"/>
          <w:szCs w:val="32"/>
          <w:rtl/>
        </w:rPr>
        <w:t xml:space="preserve">.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טיפול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הורמונלי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חלופי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לנשים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בגיל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המעבר</w:t>
      </w:r>
      <w:r w:rsidR="00121B28" w:rsidRPr="009D3796">
        <w:rPr>
          <w:rFonts w:ascii="David" w:hAnsi="David" w:cs="David"/>
          <w:b/>
          <w:bCs/>
          <w:sz w:val="32"/>
          <w:szCs w:val="32"/>
          <w:rtl/>
        </w:rPr>
        <w:t xml:space="preserve"> והשנים הבאות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,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מטוטלת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השינוי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בציר</w:t>
      </w:r>
      <w:r w:rsidR="00917F89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17F89" w:rsidRPr="009D3796">
        <w:rPr>
          <w:rFonts w:ascii="David" w:hAnsi="David" w:cs="David" w:hint="eastAsia"/>
          <w:b/>
          <w:bCs/>
          <w:sz w:val="32"/>
          <w:szCs w:val="32"/>
          <w:rtl/>
        </w:rPr>
        <w:t>הזמ</w:t>
      </w:r>
      <w:r w:rsidR="00121B28" w:rsidRPr="009D3796">
        <w:rPr>
          <w:rFonts w:ascii="David" w:hAnsi="David" w:cs="David" w:hint="eastAsia"/>
          <w:b/>
          <w:bCs/>
          <w:sz w:val="32"/>
          <w:szCs w:val="32"/>
          <w:rtl/>
        </w:rPr>
        <w:t>ן</w:t>
      </w:r>
      <w:r w:rsidR="00001C1B" w:rsidRPr="009D3796">
        <w:rPr>
          <w:rFonts w:ascii="David" w:hAnsi="David" w:cs="David"/>
          <w:b/>
          <w:bCs/>
          <w:sz w:val="32"/>
          <w:szCs w:val="32"/>
          <w:rtl/>
        </w:rPr>
        <w:t xml:space="preserve">. בחינת השינויים </w:t>
      </w:r>
      <w:r w:rsidR="00001C1B" w:rsidRPr="009D3796">
        <w:rPr>
          <w:rFonts w:ascii="David" w:hAnsi="David" w:cs="David" w:hint="eastAsia"/>
          <w:b/>
          <w:bCs/>
          <w:sz w:val="32"/>
          <w:szCs w:val="32"/>
          <w:rtl/>
        </w:rPr>
        <w:t>בגישה</w:t>
      </w:r>
      <w:r w:rsidR="00001C1B" w:rsidRPr="009D3796">
        <w:rPr>
          <w:rFonts w:ascii="David" w:hAnsi="David" w:cs="David"/>
          <w:b/>
          <w:bCs/>
          <w:sz w:val="32"/>
          <w:szCs w:val="32"/>
          <w:rtl/>
        </w:rPr>
        <w:t xml:space="preserve"> הקלינית והמשמעויות הנלוות. </w:t>
      </w:r>
      <w:r w:rsidR="00121B28" w:rsidRPr="009D3796">
        <w:rPr>
          <w:rFonts w:ascii="David" w:hAnsi="David" w:cs="David"/>
          <w:b/>
          <w:bCs/>
          <w:sz w:val="32"/>
          <w:szCs w:val="32"/>
          <w:rtl/>
        </w:rPr>
        <w:t xml:space="preserve"> סקירת ספרות. </w:t>
      </w:r>
      <w:r w:rsidRPr="009D3796">
        <w:rPr>
          <w:rFonts w:ascii="David" w:hAnsi="David" w:cs="David"/>
          <w:b/>
          <w:bCs/>
          <w:sz w:val="32"/>
          <w:szCs w:val="32"/>
          <w:rtl/>
        </w:rPr>
        <w:t xml:space="preserve">  </w:t>
      </w:r>
    </w:p>
    <w:p w:rsidR="001C329E" w:rsidRPr="009D3796" w:rsidRDefault="001C329E" w:rsidP="00B34588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</w:p>
    <w:p w:rsidR="001C329E" w:rsidRDefault="00B73AF2" w:rsidP="00926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line="360" w:lineRule="auto"/>
        <w:ind w:left="435"/>
        <w:rPr>
          <w:rFonts w:ascii="David" w:hAnsi="David" w:cs="David"/>
          <w:b/>
          <w:bCs/>
          <w:sz w:val="32"/>
          <w:szCs w:val="32"/>
          <w:rtl/>
        </w:rPr>
      </w:pPr>
      <w:r w:rsidRPr="009D3796">
        <w:rPr>
          <w:rFonts w:ascii="David" w:hAnsi="David" w:cs="David" w:hint="eastAsia"/>
          <w:b/>
          <w:bCs/>
          <w:sz w:val="32"/>
          <w:szCs w:val="32"/>
          <w:rtl/>
        </w:rPr>
        <w:t>ב</w:t>
      </w:r>
      <w:r w:rsidRPr="009D3796">
        <w:rPr>
          <w:rFonts w:ascii="David" w:hAnsi="David" w:cs="David"/>
          <w:b/>
          <w:bCs/>
          <w:sz w:val="32"/>
          <w:szCs w:val="32"/>
          <w:rtl/>
        </w:rPr>
        <w:t xml:space="preserve">. </w:t>
      </w:r>
      <w:r w:rsidR="001C329E" w:rsidRPr="009D3796">
        <w:rPr>
          <w:rFonts w:ascii="David" w:hAnsi="David" w:cs="David" w:hint="eastAsia"/>
          <w:b/>
          <w:bCs/>
          <w:sz w:val="32"/>
          <w:szCs w:val="32"/>
          <w:rtl/>
        </w:rPr>
        <w:t>סקר</w:t>
      </w:r>
      <w:r w:rsidR="001C329E" w:rsidRPr="009D3796">
        <w:rPr>
          <w:rFonts w:ascii="David" w:hAnsi="David" w:cs="David"/>
          <w:b/>
          <w:bCs/>
          <w:sz w:val="32"/>
          <w:szCs w:val="32"/>
          <w:rtl/>
        </w:rPr>
        <w:t xml:space="preserve"> עמדות, ידע וגישות של </w:t>
      </w:r>
      <w:r w:rsidR="00D1101F">
        <w:rPr>
          <w:rFonts w:ascii="David" w:hAnsi="David" w:cs="David" w:hint="cs"/>
          <w:b/>
          <w:bCs/>
          <w:sz w:val="32"/>
          <w:szCs w:val="32"/>
          <w:rtl/>
        </w:rPr>
        <w:t xml:space="preserve">רופאים בתחומים שונים* </w:t>
      </w:r>
      <w:r w:rsidR="001C329E" w:rsidRPr="009D3796">
        <w:rPr>
          <w:rFonts w:ascii="David" w:hAnsi="David" w:cs="David"/>
          <w:b/>
          <w:bCs/>
          <w:sz w:val="32"/>
          <w:szCs w:val="32"/>
          <w:rtl/>
        </w:rPr>
        <w:t>בנושא הטיפול ההורמונלי החלופי</w:t>
      </w:r>
      <w:r w:rsidR="00D1101F">
        <w:rPr>
          <w:rFonts w:ascii="David" w:hAnsi="David" w:cs="David" w:hint="cs"/>
          <w:b/>
          <w:bCs/>
          <w:sz w:val="32"/>
          <w:szCs w:val="32"/>
          <w:rtl/>
        </w:rPr>
        <w:t>,</w:t>
      </w:r>
      <w:r w:rsidR="001C329E" w:rsidRPr="009D379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9D3796">
        <w:rPr>
          <w:rFonts w:ascii="David" w:hAnsi="David" w:cs="David"/>
          <w:b/>
          <w:bCs/>
          <w:sz w:val="32"/>
          <w:szCs w:val="32"/>
          <w:rtl/>
        </w:rPr>
        <w:t>2021</w:t>
      </w:r>
    </w:p>
    <w:p w:rsidR="00D1101F" w:rsidRPr="009264E0" w:rsidRDefault="00D1101F" w:rsidP="00926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line="360" w:lineRule="auto"/>
        <w:ind w:left="435"/>
        <w:rPr>
          <w:rFonts w:ascii="David" w:hAnsi="David" w:cs="David"/>
          <w:b/>
          <w:bCs/>
          <w:sz w:val="18"/>
          <w:szCs w:val="1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* </w:t>
      </w:r>
      <w:r w:rsidRPr="009264E0">
        <w:rPr>
          <w:rFonts w:ascii="David" w:hAnsi="David" w:cs="David" w:hint="eastAsia"/>
          <w:b/>
          <w:bCs/>
          <w:sz w:val="18"/>
          <w:szCs w:val="18"/>
          <w:rtl/>
        </w:rPr>
        <w:t>נשים</w:t>
      </w:r>
      <w:r w:rsidRPr="009264E0">
        <w:rPr>
          <w:rFonts w:ascii="David" w:hAnsi="David" w:cs="David"/>
          <w:b/>
          <w:bCs/>
          <w:sz w:val="18"/>
          <w:szCs w:val="18"/>
          <w:rtl/>
        </w:rPr>
        <w:t xml:space="preserve">, </w:t>
      </w:r>
      <w:r w:rsidRPr="009264E0">
        <w:rPr>
          <w:rFonts w:ascii="David" w:hAnsi="David" w:cs="David" w:hint="eastAsia"/>
          <w:b/>
          <w:bCs/>
          <w:sz w:val="18"/>
          <w:szCs w:val="18"/>
          <w:rtl/>
        </w:rPr>
        <w:t>משפחה</w:t>
      </w:r>
      <w:r w:rsidRPr="009264E0">
        <w:rPr>
          <w:rFonts w:ascii="David" w:hAnsi="David" w:cs="David"/>
          <w:b/>
          <w:bCs/>
          <w:sz w:val="18"/>
          <w:szCs w:val="18"/>
          <w:rtl/>
        </w:rPr>
        <w:t xml:space="preserve">, </w:t>
      </w:r>
      <w:r w:rsidRPr="009264E0">
        <w:rPr>
          <w:rFonts w:ascii="David" w:hAnsi="David" w:cs="David" w:hint="eastAsia"/>
          <w:b/>
          <w:bCs/>
          <w:sz w:val="18"/>
          <w:szCs w:val="18"/>
          <w:rtl/>
        </w:rPr>
        <w:t>כירורגי</w:t>
      </w:r>
      <w:r w:rsidRPr="009264E0">
        <w:rPr>
          <w:rFonts w:ascii="David" w:hAnsi="David" w:cs="David"/>
          <w:b/>
          <w:bCs/>
          <w:sz w:val="18"/>
          <w:szCs w:val="18"/>
          <w:rtl/>
        </w:rPr>
        <w:t xml:space="preserve"> שד, </w:t>
      </w:r>
      <w:r w:rsidRPr="009264E0">
        <w:rPr>
          <w:rFonts w:ascii="David" w:hAnsi="David" w:cs="David" w:hint="eastAsia"/>
          <w:b/>
          <w:bCs/>
          <w:sz w:val="18"/>
          <w:szCs w:val="18"/>
          <w:rtl/>
        </w:rPr>
        <w:t>אונקולוגים</w:t>
      </w:r>
      <w:r w:rsidRPr="009264E0">
        <w:rPr>
          <w:rFonts w:ascii="David" w:hAnsi="David" w:cs="David"/>
          <w:b/>
          <w:bCs/>
          <w:sz w:val="18"/>
          <w:szCs w:val="18"/>
          <w:rtl/>
        </w:rPr>
        <w:t xml:space="preserve">, </w:t>
      </w:r>
      <w:r w:rsidRPr="009264E0">
        <w:rPr>
          <w:rFonts w:ascii="David" w:hAnsi="David" w:cs="David" w:hint="eastAsia"/>
          <w:b/>
          <w:bCs/>
          <w:sz w:val="18"/>
          <w:szCs w:val="18"/>
          <w:rtl/>
        </w:rPr>
        <w:t>פסיכיאטרים</w:t>
      </w:r>
      <w:r w:rsidRPr="009264E0">
        <w:rPr>
          <w:rFonts w:ascii="David" w:hAnsi="David" w:cs="David"/>
          <w:b/>
          <w:bCs/>
          <w:sz w:val="18"/>
          <w:szCs w:val="18"/>
          <w:rtl/>
        </w:rPr>
        <w:t xml:space="preserve"> ועוד</w:t>
      </w:r>
    </w:p>
    <w:p w:rsidR="001C329E" w:rsidRPr="009D3796" w:rsidRDefault="001C329E" w:rsidP="00B34588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</w:p>
    <w:p w:rsidR="00121B28" w:rsidRPr="009D3796" w:rsidRDefault="00121B28" w:rsidP="009D3796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 w:rsidRPr="009264E0">
        <w:rPr>
          <w:rFonts w:ascii="David" w:hAnsi="David" w:cs="David" w:hint="eastAsia"/>
          <w:b/>
          <w:bCs/>
          <w:sz w:val="40"/>
          <w:szCs w:val="40"/>
          <w:rtl/>
        </w:rPr>
        <w:t>רקע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: 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</w:p>
    <w:p w:rsidR="00121B28" w:rsidRPr="009D3796" w:rsidRDefault="00121B28" w:rsidP="009D3796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 w:hint="eastAsia"/>
          <w:sz w:val="32"/>
          <w:szCs w:val="32"/>
          <w:rtl/>
        </w:rPr>
        <w:t>תוחלת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החיים</w:t>
      </w:r>
      <w:r w:rsidRPr="009D3796">
        <w:rPr>
          <w:rFonts w:ascii="David" w:hAnsi="David" w:cs="David"/>
          <w:sz w:val="32"/>
          <w:szCs w:val="32"/>
          <w:rtl/>
        </w:rPr>
        <w:t xml:space="preserve"> עלתה באופן </w:t>
      </w:r>
      <w:r w:rsidR="00150848" w:rsidRPr="009D3796">
        <w:rPr>
          <w:rFonts w:ascii="David" w:hAnsi="David" w:cs="David" w:hint="eastAsia"/>
          <w:sz w:val="32"/>
          <w:szCs w:val="32"/>
          <w:rtl/>
        </w:rPr>
        <w:t>הדרגתי</w:t>
      </w:r>
      <w:r w:rsidR="00150848"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במאה</w:t>
      </w:r>
      <w:r w:rsidRPr="009D3796">
        <w:rPr>
          <w:rFonts w:ascii="David" w:hAnsi="David" w:cs="David"/>
          <w:sz w:val="32"/>
          <w:szCs w:val="32"/>
          <w:rtl/>
        </w:rPr>
        <w:t xml:space="preserve"> השנים האחרונות. </w:t>
      </w:r>
      <w:r w:rsidRPr="009D3796">
        <w:rPr>
          <w:rFonts w:ascii="David" w:hAnsi="David" w:cs="David" w:hint="eastAsia"/>
          <w:sz w:val="32"/>
          <w:szCs w:val="32"/>
          <w:rtl/>
        </w:rPr>
        <w:t>קבוצת</w:t>
      </w:r>
      <w:r w:rsidRPr="009D3796">
        <w:rPr>
          <w:rFonts w:ascii="David" w:hAnsi="David" w:cs="David"/>
          <w:sz w:val="32"/>
          <w:szCs w:val="32"/>
          <w:rtl/>
        </w:rPr>
        <w:t xml:space="preserve"> הגיל בה חל הגידול </w:t>
      </w:r>
      <w:r w:rsidR="00150848" w:rsidRPr="009D3796">
        <w:rPr>
          <w:rFonts w:ascii="David" w:hAnsi="David" w:cs="David" w:hint="eastAsia"/>
          <w:sz w:val="32"/>
          <w:szCs w:val="32"/>
          <w:rtl/>
        </w:rPr>
        <w:t>המשמעותי</w:t>
      </w:r>
      <w:r w:rsidR="00150848" w:rsidRPr="009D3796">
        <w:rPr>
          <w:rFonts w:ascii="David" w:hAnsi="David" w:cs="David"/>
          <w:sz w:val="32"/>
          <w:szCs w:val="32"/>
          <w:rtl/>
        </w:rPr>
        <w:t xml:space="preserve"> ביותר בקרב </w:t>
      </w:r>
      <w:r w:rsidR="00150848" w:rsidRPr="009D3796">
        <w:rPr>
          <w:rFonts w:ascii="David" w:hAnsi="David" w:cs="David" w:hint="eastAsia"/>
          <w:sz w:val="32"/>
          <w:szCs w:val="32"/>
          <w:rtl/>
        </w:rPr>
        <w:t>האוכלוסייה</w:t>
      </w:r>
      <w:r w:rsidR="00150848" w:rsidRPr="009D3796">
        <w:rPr>
          <w:rFonts w:ascii="David" w:hAnsi="David" w:cs="David"/>
          <w:sz w:val="32"/>
          <w:szCs w:val="32"/>
          <w:rtl/>
        </w:rPr>
        <w:t xml:space="preserve"> היא </w:t>
      </w:r>
      <w:r w:rsidR="00150848" w:rsidRPr="009D3796">
        <w:rPr>
          <w:rFonts w:ascii="David" w:hAnsi="David" w:cs="David" w:hint="eastAsia"/>
          <w:sz w:val="32"/>
          <w:szCs w:val="32"/>
          <w:rtl/>
        </w:rPr>
        <w:t>נשים</w:t>
      </w:r>
      <w:r w:rsidR="00150848" w:rsidRPr="009D3796">
        <w:rPr>
          <w:rFonts w:ascii="David" w:hAnsi="David" w:cs="David"/>
          <w:sz w:val="32"/>
          <w:szCs w:val="32"/>
          <w:rtl/>
        </w:rPr>
        <w:t xml:space="preserve"> בגיל המעבר. </w:t>
      </w:r>
    </w:p>
    <w:p w:rsidR="009D3796" w:rsidRPr="009D3796" w:rsidRDefault="00150848" w:rsidP="009D3796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 w:hint="eastAsia"/>
          <w:sz w:val="32"/>
          <w:szCs w:val="32"/>
          <w:rtl/>
        </w:rPr>
        <w:t>הגיל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הממוצע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של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</w:t>
      </w:r>
      <w:r w:rsidR="00B84775" w:rsidRPr="009D3796">
        <w:rPr>
          <w:rFonts w:ascii="David" w:hAnsi="David" w:cs="David" w:hint="eastAsia"/>
          <w:sz w:val="32"/>
          <w:szCs w:val="32"/>
          <w:rtl/>
        </w:rPr>
        <w:t>פסקת</w:t>
      </w:r>
      <w:r w:rsidR="00B84775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84775" w:rsidRPr="009D3796">
        <w:rPr>
          <w:rFonts w:ascii="David" w:hAnsi="David" w:cs="David" w:hint="eastAsia"/>
          <w:sz w:val="32"/>
          <w:szCs w:val="32"/>
          <w:rtl/>
        </w:rPr>
        <w:t>ה</w:t>
      </w:r>
      <w:r w:rsidRPr="009D3796">
        <w:rPr>
          <w:rFonts w:ascii="David" w:hAnsi="David" w:cs="David" w:hint="eastAsia"/>
          <w:sz w:val="32"/>
          <w:szCs w:val="32"/>
          <w:rtl/>
        </w:rPr>
        <w:t>מחזור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בנ</w:t>
      </w:r>
      <w:r w:rsidR="00B84775" w:rsidRPr="009D3796">
        <w:rPr>
          <w:rFonts w:ascii="David" w:hAnsi="David" w:cs="David" w:hint="eastAsia"/>
          <w:sz w:val="32"/>
          <w:szCs w:val="32"/>
          <w:rtl/>
        </w:rPr>
        <w:t>ש</w:t>
      </w:r>
      <w:r w:rsidRPr="009D3796">
        <w:rPr>
          <w:rFonts w:ascii="David" w:hAnsi="David" w:cs="David" w:hint="eastAsia"/>
          <w:sz w:val="32"/>
          <w:szCs w:val="32"/>
          <w:rtl/>
        </w:rPr>
        <w:t>ים</w:t>
      </w:r>
      <w:r w:rsidR="00B84775" w:rsidRPr="009D3796">
        <w:rPr>
          <w:rFonts w:ascii="David" w:hAnsi="David" w:cs="David"/>
          <w:sz w:val="32"/>
          <w:szCs w:val="32"/>
          <w:rtl/>
        </w:rPr>
        <w:t xml:space="preserve"> ["מנופאוזה"] </w:t>
      </w:r>
      <w:r w:rsidRPr="009D3796">
        <w:rPr>
          <w:rFonts w:ascii="David" w:hAnsi="David" w:cs="David" w:hint="eastAsia"/>
          <w:sz w:val="32"/>
          <w:szCs w:val="32"/>
          <w:rtl/>
        </w:rPr>
        <w:t>נשאר</w:t>
      </w:r>
      <w:r w:rsidRPr="009D3796">
        <w:rPr>
          <w:rFonts w:ascii="David" w:hAnsi="David" w:cs="David"/>
          <w:sz w:val="32"/>
          <w:szCs w:val="32"/>
          <w:rtl/>
        </w:rPr>
        <w:t xml:space="preserve"> קבוע לאורך השנים, 49-51 שנה לעומת הארכה מתמדת של אורך החיים.  </w:t>
      </w:r>
    </w:p>
    <w:p w:rsidR="00F755AF" w:rsidRPr="009D3796" w:rsidRDefault="00150848" w:rsidP="009D3796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 w:hint="eastAsia"/>
          <w:sz w:val="32"/>
          <w:szCs w:val="32"/>
          <w:rtl/>
        </w:rPr>
        <w:t>בעוד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שבתחילת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המאה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הקודמת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היה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בממוצע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משך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חיי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האישה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בארה</w:t>
      </w:r>
      <w:r w:rsidRPr="009D3796">
        <w:rPr>
          <w:rFonts w:ascii="David" w:hAnsi="David" w:cs="David"/>
          <w:sz w:val="32"/>
          <w:szCs w:val="32"/>
          <w:rtl/>
        </w:rPr>
        <w:t xml:space="preserve">"ב 40 </w:t>
      </w:r>
      <w:r w:rsidRPr="009D3796">
        <w:rPr>
          <w:rFonts w:ascii="David" w:hAnsi="David" w:cs="David" w:hint="eastAsia"/>
          <w:sz w:val="32"/>
          <w:szCs w:val="32"/>
          <w:rtl/>
        </w:rPr>
        <w:t>שנה</w:t>
      </w:r>
      <w:r w:rsidRPr="009D3796">
        <w:rPr>
          <w:rFonts w:ascii="David" w:hAnsi="David" w:cs="David"/>
          <w:sz w:val="32"/>
          <w:szCs w:val="32"/>
          <w:rtl/>
        </w:rPr>
        <w:t xml:space="preserve">, </w:t>
      </w:r>
      <w:r w:rsidRPr="009D3796">
        <w:rPr>
          <w:rFonts w:ascii="David" w:hAnsi="David" w:cs="David" w:hint="eastAsia"/>
          <w:sz w:val="32"/>
          <w:szCs w:val="32"/>
          <w:rtl/>
        </w:rPr>
        <w:t>הרי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כיום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הוא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מגיע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ל</w:t>
      </w:r>
      <w:r w:rsidRPr="009D3796">
        <w:rPr>
          <w:rFonts w:ascii="David" w:hAnsi="David" w:cs="David"/>
          <w:sz w:val="32"/>
          <w:szCs w:val="32"/>
          <w:rtl/>
        </w:rPr>
        <w:t xml:space="preserve"> 80 </w:t>
      </w:r>
      <w:r w:rsidRPr="009D3796">
        <w:rPr>
          <w:rFonts w:ascii="David" w:hAnsi="David" w:cs="David" w:hint="eastAsia"/>
          <w:sz w:val="32"/>
          <w:szCs w:val="32"/>
          <w:rtl/>
        </w:rPr>
        <w:t>שנה</w:t>
      </w:r>
      <w:r w:rsidRPr="009D3796">
        <w:rPr>
          <w:rFonts w:ascii="David" w:hAnsi="David" w:cs="David"/>
          <w:sz w:val="32"/>
          <w:szCs w:val="32"/>
          <w:rtl/>
        </w:rPr>
        <w:t xml:space="preserve">, </w:t>
      </w:r>
      <w:r w:rsidRPr="009D3796">
        <w:rPr>
          <w:rFonts w:ascii="David" w:hAnsi="David" w:cs="David" w:hint="eastAsia"/>
          <w:sz w:val="32"/>
          <w:szCs w:val="32"/>
          <w:rtl/>
        </w:rPr>
        <w:t>ובישראל</w:t>
      </w:r>
      <w:r w:rsidRPr="009D3796">
        <w:rPr>
          <w:rFonts w:ascii="David" w:hAnsi="David" w:cs="David"/>
          <w:sz w:val="32"/>
          <w:szCs w:val="32"/>
          <w:rtl/>
        </w:rPr>
        <w:t xml:space="preserve"> 84.1 </w:t>
      </w:r>
      <w:r w:rsidRPr="009D3796">
        <w:rPr>
          <w:rFonts w:ascii="David" w:hAnsi="David" w:cs="David" w:hint="eastAsia"/>
          <w:sz w:val="32"/>
          <w:szCs w:val="32"/>
          <w:rtl/>
        </w:rPr>
        <w:t>בשנת</w:t>
      </w:r>
      <w:r w:rsidRPr="009D3796">
        <w:rPr>
          <w:rFonts w:ascii="David" w:hAnsi="David" w:cs="David"/>
          <w:sz w:val="32"/>
          <w:szCs w:val="32"/>
          <w:rtl/>
        </w:rPr>
        <w:t xml:space="preserve"> 2019. </w:t>
      </w:r>
      <w:r w:rsidR="00B84775" w:rsidRPr="009D3796">
        <w:rPr>
          <w:rFonts w:ascii="David" w:hAnsi="David" w:cs="David"/>
          <w:sz w:val="32"/>
          <w:szCs w:val="32"/>
          <w:rtl/>
        </w:rPr>
        <w:t xml:space="preserve"> בישראל מונה קבוצת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הגיל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בין 45 ל 69  1,070,000 נשים בקירוב, 11% מכלל </w:t>
      </w:r>
      <w:r w:rsidR="00F755AF" w:rsidRPr="009D3796">
        <w:rPr>
          <w:rFonts w:ascii="David" w:hAnsi="David" w:cs="David"/>
          <w:sz w:val="32"/>
          <w:szCs w:val="32"/>
          <w:rtl/>
        </w:rPr>
        <w:lastRenderedPageBreak/>
        <w:t xml:space="preserve">האוכלוסייה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ו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23%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מקרב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הנשים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[</w:t>
      </w:r>
      <w:r w:rsidR="009D3796" w:rsidRPr="009D3796">
        <w:rPr>
          <w:rFonts w:ascii="David" w:hAnsi="David" w:cs="David" w:hint="eastAsia"/>
          <w:sz w:val="32"/>
          <w:szCs w:val="32"/>
          <w:rtl/>
        </w:rPr>
        <w:t>נתוני</w:t>
      </w:r>
      <w:r w:rsidR="009D3796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9D3796" w:rsidRPr="009D3796">
        <w:rPr>
          <w:rFonts w:ascii="David" w:hAnsi="David" w:cs="David" w:hint="eastAsia"/>
          <w:sz w:val="32"/>
          <w:szCs w:val="32"/>
          <w:rtl/>
        </w:rPr>
        <w:t>ה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למ</w:t>
      </w:r>
      <w:r w:rsidR="00F755AF" w:rsidRPr="009D3796">
        <w:rPr>
          <w:rFonts w:ascii="David" w:hAnsi="David" w:cs="David"/>
          <w:sz w:val="32"/>
          <w:szCs w:val="32"/>
          <w:rtl/>
        </w:rPr>
        <w:t>"ס 2019].</w:t>
      </w:r>
      <w:r w:rsidR="00B84775" w:rsidRPr="009D3796">
        <w:rPr>
          <w:rFonts w:ascii="David" w:hAnsi="David" w:cs="David"/>
          <w:sz w:val="32"/>
          <w:szCs w:val="32"/>
          <w:rtl/>
        </w:rPr>
        <w:t xml:space="preserve">    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מגפת</w:t>
      </w:r>
      <w:r w:rsidRPr="009D3796">
        <w:rPr>
          <w:rFonts w:ascii="David" w:hAnsi="David" w:cs="David"/>
          <w:sz w:val="32"/>
          <w:szCs w:val="32"/>
          <w:rtl/>
        </w:rPr>
        <w:t xml:space="preserve"> הקורונה </w:t>
      </w:r>
      <w:r w:rsidRPr="009D3796">
        <w:rPr>
          <w:rFonts w:ascii="David" w:hAnsi="David" w:cs="David" w:hint="eastAsia"/>
          <w:sz w:val="32"/>
          <w:szCs w:val="32"/>
          <w:rtl/>
        </w:rPr>
        <w:t>גבתה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מחיר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כה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יקר</w:t>
      </w:r>
      <w:r w:rsidRPr="009D3796">
        <w:rPr>
          <w:rFonts w:ascii="David" w:hAnsi="David" w:cs="David"/>
          <w:sz w:val="32"/>
          <w:szCs w:val="32"/>
          <w:rtl/>
        </w:rPr>
        <w:t xml:space="preserve"> בשנה החולפת, בעיקר באוכלוסייה המבוגרת, בלמה</w:t>
      </w:r>
      <w:r w:rsidR="00B84775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84775" w:rsidRPr="009D3796">
        <w:rPr>
          <w:rFonts w:ascii="David" w:hAnsi="David" w:cs="David" w:hint="eastAsia"/>
          <w:sz w:val="32"/>
          <w:szCs w:val="32"/>
          <w:rtl/>
        </w:rPr>
        <w:t>לראשונה</w:t>
      </w:r>
      <w:r w:rsidR="009D3796" w:rsidRPr="009D3796">
        <w:rPr>
          <w:rFonts w:ascii="David" w:hAnsi="David" w:cs="David"/>
          <w:sz w:val="32"/>
          <w:szCs w:val="32"/>
          <w:rtl/>
        </w:rPr>
        <w:t xml:space="preserve"> מזה שנים רבות</w:t>
      </w:r>
      <w:r w:rsidRPr="009D3796">
        <w:rPr>
          <w:rFonts w:ascii="David" w:hAnsi="David" w:cs="David"/>
          <w:sz w:val="32"/>
          <w:szCs w:val="32"/>
          <w:rtl/>
        </w:rPr>
        <w:t xml:space="preserve"> מג</w:t>
      </w:r>
      <w:r w:rsidR="00B84775" w:rsidRPr="009D3796">
        <w:rPr>
          <w:rFonts w:ascii="David" w:hAnsi="David" w:cs="David" w:hint="eastAsia"/>
          <w:sz w:val="32"/>
          <w:szCs w:val="32"/>
          <w:rtl/>
        </w:rPr>
        <w:t>מה</w:t>
      </w:r>
      <w:r w:rsidRPr="009D3796">
        <w:rPr>
          <w:rFonts w:ascii="David" w:hAnsi="David" w:cs="David"/>
          <w:sz w:val="32"/>
          <w:szCs w:val="32"/>
          <w:rtl/>
        </w:rPr>
        <w:t xml:space="preserve"> זו. </w:t>
      </w:r>
    </w:p>
    <w:p w:rsidR="00BB05A9" w:rsidRPr="009D3796" w:rsidRDefault="00BB05A9" w:rsidP="009D3796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 w:hint="eastAsia"/>
          <w:sz w:val="32"/>
          <w:szCs w:val="32"/>
          <w:rtl/>
        </w:rPr>
        <w:t>הפסקת</w:t>
      </w:r>
      <w:r w:rsidRPr="009D3796">
        <w:rPr>
          <w:rFonts w:ascii="David" w:hAnsi="David" w:cs="David"/>
          <w:sz w:val="32"/>
          <w:szCs w:val="32"/>
          <w:rtl/>
        </w:rPr>
        <w:t xml:space="preserve"> המחזור הנשי </w:t>
      </w:r>
      <w:r w:rsidR="009D3796" w:rsidRPr="009D3796">
        <w:rPr>
          <w:rFonts w:ascii="David" w:hAnsi="David" w:cs="David" w:hint="eastAsia"/>
          <w:sz w:val="32"/>
          <w:szCs w:val="32"/>
          <w:rtl/>
        </w:rPr>
        <w:t>חפף</w:t>
      </w:r>
      <w:r w:rsidRPr="009D3796">
        <w:rPr>
          <w:rFonts w:ascii="David" w:hAnsi="David" w:cs="David"/>
          <w:sz w:val="32"/>
          <w:szCs w:val="32"/>
          <w:rtl/>
        </w:rPr>
        <w:t xml:space="preserve"> בקירוב </w:t>
      </w:r>
      <w:r w:rsidR="009D3796" w:rsidRPr="009D3796">
        <w:rPr>
          <w:rFonts w:ascii="David" w:hAnsi="David" w:cs="David" w:hint="eastAsia"/>
          <w:sz w:val="32"/>
          <w:szCs w:val="32"/>
          <w:rtl/>
        </w:rPr>
        <w:t>למועד</w:t>
      </w:r>
      <w:r w:rsidRPr="009D3796">
        <w:rPr>
          <w:rFonts w:ascii="David" w:hAnsi="David" w:cs="David"/>
          <w:sz w:val="32"/>
          <w:szCs w:val="32"/>
          <w:rtl/>
        </w:rPr>
        <w:t xml:space="preserve"> תום החיים, תופעה אופיינית לכלל החיות הנשיות בטבע, בהגיון האבולוציוני של תפקידה העיקרי של הנקבה במעגל החיים : פריון ורבייה.   עם הארכת תוחלת החיים חל שינוי בתפיסה החברתית של הגיל המבוגר, ומושגי ההזדקנות השתנו נשים בעשורים החמישי- שישי-שביעי בחייהן הן פעילות בתחומים שונים, חלקן מנהיגות ומובילות בתחומים שונים ומגוונים.</w:t>
      </w:r>
    </w:p>
    <w:p w:rsidR="00F755AF" w:rsidRPr="009D3796" w:rsidRDefault="00D95329" w:rsidP="009264E0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="00F755AF" w:rsidRPr="00483B16">
        <w:rPr>
          <w:rFonts w:ascii="David" w:hAnsi="David" w:cs="David"/>
          <w:sz w:val="32"/>
          <w:szCs w:val="32"/>
          <w:rtl/>
        </w:rPr>
        <w:t>מנופאוזה"</w:t>
      </w:r>
      <w:r>
        <w:rPr>
          <w:rFonts w:ascii="David" w:hAnsi="David" w:cs="David" w:hint="cs"/>
          <w:sz w:val="32"/>
          <w:szCs w:val="32"/>
          <w:rtl/>
        </w:rPr>
        <w:t xml:space="preserve"> ["קמלות", "חדלון אורח"</w:t>
      </w:r>
      <w:r w:rsidR="00F755AF" w:rsidRPr="00483B16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בשמות </w:t>
      </w:r>
      <w:r w:rsidR="00F5072F">
        <w:rPr>
          <w:rFonts w:ascii="David" w:hAnsi="David" w:cs="David" w:hint="cs"/>
          <w:sz w:val="32"/>
          <w:szCs w:val="32"/>
          <w:rtl/>
        </w:rPr>
        <w:t>לא מכבדים וראויים</w:t>
      </w:r>
      <w:r>
        <w:rPr>
          <w:rFonts w:ascii="David" w:hAnsi="David" w:cs="David" w:hint="cs"/>
          <w:sz w:val="32"/>
          <w:szCs w:val="32"/>
          <w:rtl/>
        </w:rPr>
        <w:t>]</w:t>
      </w:r>
      <w:r w:rsidR="00F755AF" w:rsidRPr="00483B16">
        <w:rPr>
          <w:rFonts w:ascii="David" w:hAnsi="David" w:cs="David"/>
          <w:sz w:val="32"/>
          <w:szCs w:val="32"/>
          <w:rtl/>
        </w:rPr>
        <w:t xml:space="preserve"> היא</w:t>
      </w:r>
      <w:r w:rsidR="00F755AF" w:rsidRPr="00483B16">
        <w:rPr>
          <w:rFonts w:ascii="David" w:hAnsi="David" w:cs="David"/>
          <w:sz w:val="32"/>
          <w:szCs w:val="32"/>
          <w:rtl/>
          <w:lang w:bidi="ar-SA"/>
        </w:rPr>
        <w:t xml:space="preserve"> </w:t>
      </w:r>
      <w:r w:rsidR="00F755AF" w:rsidRPr="00483B16">
        <w:rPr>
          <w:rFonts w:ascii="David" w:hAnsi="David" w:cs="David"/>
          <w:sz w:val="32"/>
          <w:szCs w:val="32"/>
          <w:rtl/>
        </w:rPr>
        <w:t>שלב</w:t>
      </w:r>
      <w:r w:rsidR="00F755AF" w:rsidRPr="00483B16">
        <w:rPr>
          <w:rFonts w:ascii="David" w:hAnsi="David" w:cs="David"/>
          <w:sz w:val="32"/>
          <w:szCs w:val="32"/>
          <w:rtl/>
          <w:lang w:bidi="ar-SA"/>
        </w:rPr>
        <w:t xml:space="preserve"> </w:t>
      </w:r>
      <w:r w:rsidR="00F755AF" w:rsidRPr="00483B16">
        <w:rPr>
          <w:rFonts w:ascii="David" w:hAnsi="David" w:cs="David"/>
          <w:sz w:val="32"/>
          <w:szCs w:val="32"/>
          <w:rtl/>
        </w:rPr>
        <w:t>ביולוגי</w:t>
      </w:r>
      <w:r w:rsidR="00F755AF" w:rsidRPr="00483B16">
        <w:rPr>
          <w:rFonts w:ascii="David" w:hAnsi="David" w:cs="David"/>
          <w:sz w:val="32"/>
          <w:szCs w:val="32"/>
          <w:rtl/>
          <w:lang w:bidi="ar-SA"/>
        </w:rPr>
        <w:t xml:space="preserve"> </w:t>
      </w:r>
      <w:r w:rsidR="00F755AF" w:rsidRPr="00483B16">
        <w:rPr>
          <w:rFonts w:ascii="David" w:hAnsi="David" w:cs="David"/>
          <w:sz w:val="32"/>
          <w:szCs w:val="32"/>
          <w:rtl/>
        </w:rPr>
        <w:t>בחיי</w:t>
      </w:r>
      <w:r w:rsidR="00F755AF" w:rsidRPr="00B833DF">
        <w:rPr>
          <w:rFonts w:ascii="David" w:hAnsi="David" w:cs="David"/>
          <w:sz w:val="32"/>
          <w:szCs w:val="32"/>
          <w:rtl/>
          <w:lang w:bidi="ar-SA"/>
        </w:rPr>
        <w:t xml:space="preserve"> </w:t>
      </w:r>
      <w:r w:rsidR="00F755AF" w:rsidRPr="00B833DF">
        <w:rPr>
          <w:rFonts w:ascii="David" w:hAnsi="David" w:cs="David"/>
          <w:sz w:val="32"/>
          <w:szCs w:val="32"/>
          <w:rtl/>
        </w:rPr>
        <w:t>האישה</w:t>
      </w:r>
      <w:r w:rsidR="00F755AF" w:rsidRPr="00B833DF">
        <w:rPr>
          <w:rFonts w:ascii="David" w:hAnsi="David" w:cs="David"/>
          <w:sz w:val="32"/>
          <w:szCs w:val="32"/>
          <w:rtl/>
          <w:lang w:bidi="ar-SA"/>
        </w:rPr>
        <w:t xml:space="preserve"> </w:t>
      </w:r>
      <w:r w:rsidR="00F755AF" w:rsidRPr="009D3796">
        <w:rPr>
          <w:rFonts w:ascii="David" w:hAnsi="David" w:cs="David"/>
          <w:sz w:val="32"/>
          <w:szCs w:val="32"/>
          <w:rtl/>
        </w:rPr>
        <w:t>שבו</w:t>
      </w:r>
      <w:r w:rsidR="00F755AF" w:rsidRPr="009D3796">
        <w:rPr>
          <w:rFonts w:ascii="David" w:hAnsi="David" w:cs="Times New Roman"/>
          <w:sz w:val="32"/>
          <w:szCs w:val="32"/>
          <w:rtl/>
          <w:lang w:bidi="ar-SA"/>
        </w:rPr>
        <w:t xml:space="preserve"> </w:t>
      </w:r>
      <w:r w:rsidR="00F755AF" w:rsidRPr="009D3796">
        <w:rPr>
          <w:rFonts w:ascii="David" w:hAnsi="David" w:cs="David"/>
          <w:sz w:val="32"/>
          <w:szCs w:val="32"/>
          <w:rtl/>
        </w:rPr>
        <w:t>נפסקת</w:t>
      </w:r>
      <w:r w:rsidR="00F755AF" w:rsidRPr="009D3796">
        <w:rPr>
          <w:rFonts w:ascii="David" w:hAnsi="David" w:cs="Times New Roman"/>
          <w:sz w:val="32"/>
          <w:szCs w:val="32"/>
          <w:rtl/>
          <w:lang w:bidi="ar-SA"/>
        </w:rPr>
        <w:t xml:space="preserve"> </w:t>
      </w:r>
      <w:r w:rsidR="00F755AF" w:rsidRPr="009D3796">
        <w:rPr>
          <w:rFonts w:ascii="David" w:hAnsi="David" w:cs="David"/>
          <w:sz w:val="32"/>
          <w:szCs w:val="32"/>
          <w:rtl/>
        </w:rPr>
        <w:t>הפוריות</w:t>
      </w:r>
      <w:r w:rsidR="00F755AF" w:rsidRPr="009D3796">
        <w:rPr>
          <w:rFonts w:ascii="David" w:hAnsi="David" w:cs="Times New Roman"/>
          <w:sz w:val="32"/>
          <w:szCs w:val="32"/>
          <w:rtl/>
          <w:lang w:bidi="ar-SA"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ומתאפיינת</w:t>
      </w:r>
      <w:r w:rsidR="00F755AF" w:rsidRPr="009D3796">
        <w:rPr>
          <w:rFonts w:ascii="David" w:hAnsi="David" w:cs="Times New Roman"/>
          <w:sz w:val="32"/>
          <w:szCs w:val="32"/>
          <w:rtl/>
          <w:lang w:bidi="ar-SA"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ב</w:t>
      </w:r>
      <w:r w:rsidR="00F755AF" w:rsidRPr="009D3796">
        <w:rPr>
          <w:rFonts w:ascii="David" w:hAnsi="David" w:cs="David"/>
          <w:sz w:val="32"/>
          <w:szCs w:val="32"/>
          <w:rtl/>
        </w:rPr>
        <w:t>הפסקת</w:t>
      </w:r>
      <w:r w:rsidR="00F755AF" w:rsidRPr="009D3796">
        <w:rPr>
          <w:rFonts w:ascii="David" w:hAnsi="David" w:cs="Times New Roman"/>
          <w:sz w:val="32"/>
          <w:szCs w:val="32"/>
          <w:rtl/>
          <w:lang w:bidi="ar-SA"/>
        </w:rPr>
        <w:t xml:space="preserve"> </w:t>
      </w:r>
      <w:r w:rsidR="00F755AF" w:rsidRPr="009D3796">
        <w:rPr>
          <w:rFonts w:ascii="David" w:hAnsi="David" w:cs="David"/>
          <w:sz w:val="32"/>
          <w:szCs w:val="32"/>
          <w:rtl/>
        </w:rPr>
        <w:t>המחזור</w:t>
      </w:r>
      <w:r w:rsidR="00F755AF" w:rsidRPr="009D3796">
        <w:rPr>
          <w:rFonts w:ascii="David" w:hAnsi="David" w:cs="Times New Roman"/>
          <w:sz w:val="32"/>
          <w:szCs w:val="32"/>
          <w:rtl/>
          <w:lang w:bidi="ar-SA"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הנשי</w:t>
      </w:r>
      <w:r w:rsidR="00F755AF" w:rsidRPr="009D3796">
        <w:rPr>
          <w:rFonts w:ascii="David" w:hAnsi="David" w:cs="David"/>
          <w:sz w:val="32"/>
          <w:szCs w:val="32"/>
          <w:rtl/>
        </w:rPr>
        <w:t>.</w:t>
      </w:r>
      <w:r w:rsidR="00F755AF" w:rsidRPr="009D3796">
        <w:rPr>
          <w:rFonts w:ascii="David" w:hAnsi="David" w:cs="Times New Roman"/>
          <w:sz w:val="32"/>
          <w:szCs w:val="32"/>
          <w:rtl/>
          <w:lang w:bidi="ar-SA"/>
        </w:rPr>
        <w:t xml:space="preserve"> 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השינוי הקרדינלי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במהלך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טבעי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זה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[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אלא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אם כן הוא תוצאה של התערבות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יאטרוגנית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מסיבות רפואיות]  הוא ירידה הדרגתית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בתפקוד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השחלתי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עם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9D3796" w:rsidRPr="009D3796">
        <w:rPr>
          <w:rFonts w:ascii="David" w:hAnsi="David" w:cs="David" w:hint="eastAsia"/>
          <w:sz w:val="32"/>
          <w:szCs w:val="32"/>
          <w:rtl/>
        </w:rPr>
        <w:t>נ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גזרת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ישירה</w:t>
      </w:r>
      <w:r w:rsidR="009D3796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9D3796" w:rsidRPr="009D3796">
        <w:rPr>
          <w:rFonts w:ascii="David" w:hAnsi="David" w:cs="David" w:hint="eastAsia"/>
          <w:sz w:val="32"/>
          <w:szCs w:val="32"/>
          <w:rtl/>
        </w:rPr>
        <w:t>של</w:t>
      </w:r>
      <w:r w:rsidR="009D3796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ה</w:t>
      </w:r>
      <w:r w:rsidR="009D3796" w:rsidRPr="009D3796">
        <w:rPr>
          <w:rFonts w:ascii="David" w:hAnsi="David" w:cs="David" w:hint="eastAsia"/>
          <w:sz w:val="32"/>
          <w:szCs w:val="32"/>
          <w:rtl/>
        </w:rPr>
        <w:t>י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עלמות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הורמוני המין והעיקרי שבהם אסטרוגן.  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כל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רקמות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הגו</w:t>
      </w:r>
      <w:r>
        <w:rPr>
          <w:rFonts w:ascii="David" w:hAnsi="David" w:cs="David" w:hint="cs"/>
          <w:sz w:val="32"/>
          <w:szCs w:val="32"/>
          <w:rtl/>
        </w:rPr>
        <w:t>ף</w:t>
      </w:r>
      <w:r w:rsidR="00B73AF2" w:rsidRPr="00483B16">
        <w:rPr>
          <w:rFonts w:ascii="David" w:hAnsi="David" w:cs="David" w:hint="cs"/>
          <w:sz w:val="32"/>
          <w:szCs w:val="32"/>
          <w:rtl/>
        </w:rPr>
        <w:t xml:space="preserve">, למעט הטחול, </w:t>
      </w:r>
      <w:r w:rsidR="00F755AF" w:rsidRPr="00483B16">
        <w:rPr>
          <w:rFonts w:ascii="David" w:hAnsi="David" w:cs="David"/>
          <w:sz w:val="32"/>
          <w:szCs w:val="32"/>
          <w:rtl/>
        </w:rPr>
        <w:t xml:space="preserve">מכילות קולטנים לאסטרוגן, ולכן </w:t>
      </w:r>
      <w:r w:rsidR="00B73AF2" w:rsidRPr="00483B16">
        <w:rPr>
          <w:rFonts w:ascii="David" w:hAnsi="David" w:cs="David" w:hint="cs"/>
          <w:sz w:val="32"/>
          <w:szCs w:val="32"/>
          <w:rtl/>
        </w:rPr>
        <w:t>יש למהלך</w:t>
      </w:r>
      <w:r w:rsidR="009D3796" w:rsidRPr="00483B16">
        <w:rPr>
          <w:rFonts w:ascii="David" w:hAnsi="David" w:cs="David" w:hint="cs"/>
          <w:sz w:val="32"/>
          <w:szCs w:val="32"/>
          <w:rtl/>
        </w:rPr>
        <w:t xml:space="preserve"> הביולוגי</w:t>
      </w:r>
      <w:r w:rsidR="00B73AF2" w:rsidRPr="00B833DF">
        <w:rPr>
          <w:rFonts w:ascii="David" w:hAnsi="David" w:cs="David" w:hint="cs"/>
          <w:sz w:val="32"/>
          <w:szCs w:val="32"/>
          <w:rtl/>
        </w:rPr>
        <w:t xml:space="preserve"> השפעה דרמטית </w:t>
      </w:r>
      <w:r w:rsidR="00F755AF" w:rsidRPr="00B833DF">
        <w:rPr>
          <w:rFonts w:ascii="David" w:hAnsi="David" w:cs="David"/>
          <w:sz w:val="32"/>
          <w:szCs w:val="32"/>
          <w:rtl/>
        </w:rPr>
        <w:t xml:space="preserve">מעבר </w:t>
      </w:r>
      <w:r w:rsidR="00B73AF2" w:rsidRPr="00B833DF">
        <w:rPr>
          <w:rFonts w:ascii="David" w:hAnsi="David" w:cs="David" w:hint="cs"/>
          <w:sz w:val="32"/>
          <w:szCs w:val="32"/>
          <w:rtl/>
        </w:rPr>
        <w:t>לנושא הפוריות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, עם האצה משמעותית של מחלות כרוניות חשובות כמו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מערכת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העצבים המרכזית, </w:t>
      </w:r>
      <w:r w:rsidR="009D3796" w:rsidRPr="009D3796">
        <w:rPr>
          <w:rFonts w:ascii="David" w:hAnsi="David" w:cs="David"/>
          <w:sz w:val="32"/>
          <w:szCs w:val="32"/>
          <w:rtl/>
        </w:rPr>
        <w:t xml:space="preserve"> לב וכלי דם,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שריר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ושלד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,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שינה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ובריאות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הנפש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,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דרכי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השתן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ומין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,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רק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כדוגמאות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מייצגות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.   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לכל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אלה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השפעה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משמעותית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על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התפקוד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האישי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, </w:t>
      </w:r>
      <w:r w:rsidR="00F755AF" w:rsidRPr="009D3796">
        <w:rPr>
          <w:rFonts w:ascii="David" w:hAnsi="David" w:cs="David" w:hint="eastAsia"/>
          <w:sz w:val="32"/>
          <w:szCs w:val="32"/>
          <w:rtl/>
        </w:rPr>
        <w:t>החברתי</w:t>
      </w:r>
      <w:r w:rsidR="009D3796" w:rsidRPr="009D3796">
        <w:rPr>
          <w:rFonts w:ascii="David" w:hAnsi="David" w:cs="David"/>
          <w:sz w:val="32"/>
          <w:szCs w:val="32"/>
          <w:rtl/>
        </w:rPr>
        <w:t>,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המיני והתפקוד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בכל מעגלי החיים של האישה, ובהרבה היבטים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של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 </w:t>
      </w:r>
      <w:r w:rsidR="00B73AF2" w:rsidRPr="009D3796">
        <w:rPr>
          <w:rFonts w:ascii="David" w:hAnsi="David" w:cs="David" w:hint="eastAsia"/>
          <w:sz w:val="32"/>
          <w:szCs w:val="32"/>
          <w:rtl/>
        </w:rPr>
        <w:t>משפחתה</w:t>
      </w:r>
      <w:r w:rsidR="00B73AF2" w:rsidRPr="009D3796">
        <w:rPr>
          <w:rFonts w:ascii="David" w:hAnsi="David" w:cs="David"/>
          <w:sz w:val="32"/>
          <w:szCs w:val="32"/>
          <w:rtl/>
        </w:rPr>
        <w:t xml:space="preserve">. </w:t>
      </w:r>
      <w:r w:rsidR="00F755AF" w:rsidRPr="009D3796">
        <w:rPr>
          <w:rFonts w:ascii="David" w:hAnsi="David" w:cs="David"/>
          <w:sz w:val="32"/>
          <w:szCs w:val="32"/>
          <w:rtl/>
        </w:rPr>
        <w:t xml:space="preserve"> </w:t>
      </w:r>
    </w:p>
    <w:p w:rsidR="00851CC6" w:rsidRPr="009D3796" w:rsidRDefault="00851CC6" w:rsidP="00851CC6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</w:p>
    <w:p w:rsidR="00851CC6" w:rsidRPr="00B833DF" w:rsidRDefault="00851CC6" w:rsidP="009264E0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 w:hint="eastAsia"/>
          <w:sz w:val="32"/>
          <w:szCs w:val="32"/>
          <w:rtl/>
        </w:rPr>
        <w:t>בשנות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החמישים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של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המאה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הקודמת</w:t>
      </w:r>
      <w:r w:rsidRPr="009D3796">
        <w:rPr>
          <w:rFonts w:ascii="David" w:hAnsi="David" w:cs="David"/>
          <w:sz w:val="32"/>
          <w:szCs w:val="32"/>
          <w:rtl/>
        </w:rPr>
        <w:t xml:space="preserve">, </w:t>
      </w:r>
      <w:r w:rsidRPr="009D3796">
        <w:rPr>
          <w:rFonts w:ascii="David" w:hAnsi="David" w:cs="David" w:hint="eastAsia"/>
          <w:sz w:val="32"/>
          <w:szCs w:val="32"/>
          <w:rtl/>
        </w:rPr>
        <w:t>לאחר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הופעת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דווחים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ממחקרי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תצפית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על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ירדה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בסיכון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למחלות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לב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וכלי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דם</w:t>
      </w:r>
      <w:r w:rsidRPr="009D3796">
        <w:rPr>
          <w:rFonts w:ascii="David" w:hAnsi="David" w:cs="David"/>
          <w:sz w:val="32"/>
          <w:szCs w:val="32"/>
          <w:rtl/>
        </w:rPr>
        <w:t xml:space="preserve">, </w:t>
      </w:r>
      <w:r w:rsidRPr="009D3796">
        <w:rPr>
          <w:rFonts w:ascii="David" w:hAnsi="David" w:cs="David" w:hint="eastAsia"/>
          <w:sz w:val="32"/>
          <w:szCs w:val="32"/>
          <w:rtl/>
        </w:rPr>
        <w:t>אוסטאופורוזיס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ודמנציה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תחת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טיפול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הורמונלי</w:t>
      </w:r>
      <w:r w:rsidRPr="009D3796">
        <w:rPr>
          <w:rFonts w:ascii="David" w:hAnsi="David" w:cs="David"/>
          <w:sz w:val="32"/>
          <w:szCs w:val="32"/>
          <w:rtl/>
        </w:rPr>
        <w:t xml:space="preserve"> ,  </w:t>
      </w:r>
      <w:r w:rsidRPr="009D3796">
        <w:rPr>
          <w:rFonts w:ascii="David" w:hAnsi="David" w:cs="David" w:hint="eastAsia"/>
          <w:sz w:val="32"/>
          <w:szCs w:val="32"/>
          <w:rtl/>
        </w:rPr>
        <w:t>הוכנס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לשימוש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טיפול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Pr="009D3796">
        <w:rPr>
          <w:rFonts w:ascii="David" w:hAnsi="David" w:cs="David" w:hint="eastAsia"/>
          <w:sz w:val="32"/>
          <w:szCs w:val="32"/>
          <w:rtl/>
        </w:rPr>
        <w:t>הורמונלי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="00D95329">
        <w:rPr>
          <w:rFonts w:ascii="David" w:hAnsi="David" w:cs="David" w:hint="cs"/>
          <w:sz w:val="32"/>
          <w:szCs w:val="32"/>
          <w:rtl/>
        </w:rPr>
        <w:t xml:space="preserve">חלופי [טה"ח] </w:t>
      </w:r>
      <w:r w:rsidRPr="00483B16">
        <w:rPr>
          <w:rFonts w:ascii="David" w:hAnsi="David" w:cs="David" w:hint="cs"/>
          <w:sz w:val="32"/>
          <w:szCs w:val="32"/>
          <w:rtl/>
        </w:rPr>
        <w:t xml:space="preserve">לשם טיפול בסימפטומים </w:t>
      </w:r>
      <w:r w:rsidR="00D95329">
        <w:rPr>
          <w:rFonts w:ascii="David" w:hAnsi="David" w:cs="David" w:hint="cs"/>
          <w:sz w:val="32"/>
          <w:szCs w:val="32"/>
          <w:rtl/>
        </w:rPr>
        <w:t xml:space="preserve"> כמו גם ל</w:t>
      </w:r>
      <w:r w:rsidRPr="00483B16">
        <w:rPr>
          <w:rFonts w:ascii="David" w:hAnsi="David" w:cs="David" w:hint="cs"/>
          <w:sz w:val="32"/>
          <w:szCs w:val="32"/>
          <w:rtl/>
        </w:rPr>
        <w:t xml:space="preserve">מניעת מחלות כרוניות. </w:t>
      </w:r>
      <w:r w:rsidR="00D95329">
        <w:rPr>
          <w:rFonts w:ascii="David" w:hAnsi="David" w:cs="David" w:hint="cs"/>
          <w:sz w:val="32"/>
          <w:szCs w:val="32"/>
          <w:rtl/>
        </w:rPr>
        <w:t xml:space="preserve"> המנחה </w:t>
      </w:r>
      <w:r w:rsidR="00F5072F">
        <w:rPr>
          <w:rFonts w:ascii="David" w:hAnsi="David" w:cs="David" w:hint="cs"/>
          <w:sz w:val="32"/>
          <w:szCs w:val="32"/>
          <w:rtl/>
        </w:rPr>
        <w:t xml:space="preserve">הראשי </w:t>
      </w:r>
      <w:r w:rsidR="00D95329">
        <w:rPr>
          <w:rFonts w:ascii="David" w:hAnsi="David" w:cs="David" w:hint="cs"/>
          <w:sz w:val="32"/>
          <w:szCs w:val="32"/>
          <w:rtl/>
        </w:rPr>
        <w:t xml:space="preserve">יכול להעיד ממקור ראשון כי כ 40% מהנשים בגיל האמור בעיר ק"ש, מטופלות במרכז </w:t>
      </w:r>
      <w:r w:rsidR="00D95329">
        <w:rPr>
          <w:rFonts w:ascii="David" w:hAnsi="David" w:cs="David" w:hint="cs"/>
          <w:sz w:val="32"/>
          <w:szCs w:val="32"/>
          <w:rtl/>
        </w:rPr>
        <w:lastRenderedPageBreak/>
        <w:t xml:space="preserve">בריאות האישה של שירותי בריאות כללית, טופלו לפחות לפרק זמן מסוים </w:t>
      </w:r>
      <w:r w:rsidR="00356E5B">
        <w:rPr>
          <w:rFonts w:ascii="David" w:hAnsi="David" w:cs="David" w:hint="cs"/>
          <w:sz w:val="32"/>
          <w:szCs w:val="32"/>
          <w:rtl/>
        </w:rPr>
        <w:t xml:space="preserve"> </w:t>
      </w:r>
      <w:r w:rsidR="00D95329">
        <w:rPr>
          <w:rFonts w:ascii="David" w:hAnsi="David" w:cs="David" w:hint="cs"/>
          <w:sz w:val="32"/>
          <w:szCs w:val="32"/>
          <w:rtl/>
        </w:rPr>
        <w:t>בטה"ח</w:t>
      </w:r>
      <w:r w:rsidR="00356E5B">
        <w:rPr>
          <w:rFonts w:ascii="David" w:hAnsi="David" w:cs="David" w:hint="cs"/>
          <w:sz w:val="32"/>
          <w:szCs w:val="32"/>
          <w:rtl/>
        </w:rPr>
        <w:t xml:space="preserve">. </w:t>
      </w:r>
      <w:r w:rsidR="00D95329">
        <w:rPr>
          <w:rFonts w:ascii="David" w:hAnsi="David" w:cs="David" w:hint="cs"/>
          <w:sz w:val="32"/>
          <w:szCs w:val="32"/>
          <w:rtl/>
        </w:rPr>
        <w:t xml:space="preserve">  </w:t>
      </w:r>
      <w:r w:rsidR="00F5072F">
        <w:rPr>
          <w:rFonts w:ascii="David" w:hAnsi="David" w:cs="David" w:hint="cs"/>
          <w:sz w:val="32"/>
          <w:szCs w:val="32"/>
          <w:rtl/>
        </w:rPr>
        <w:t xml:space="preserve">כמו רבים אחרים בכל רחבי העולם, הצענו </w:t>
      </w:r>
      <w:r w:rsidR="00356E5B">
        <w:rPr>
          <w:rFonts w:ascii="David" w:hAnsi="David" w:cs="David" w:hint="cs"/>
          <w:sz w:val="32"/>
          <w:szCs w:val="32"/>
          <w:rtl/>
        </w:rPr>
        <w:t xml:space="preserve"> באותה עת </w:t>
      </w:r>
      <w:r w:rsidR="00F5072F">
        <w:rPr>
          <w:rFonts w:ascii="David" w:hAnsi="David" w:cs="David" w:hint="cs"/>
          <w:sz w:val="32"/>
          <w:szCs w:val="32"/>
          <w:rtl/>
        </w:rPr>
        <w:t>למרבית הנשים בקבוצה המתאימה</w:t>
      </w:r>
      <w:r w:rsidR="00356E5B">
        <w:rPr>
          <w:rFonts w:ascii="David" w:hAnsi="David" w:cs="David" w:hint="cs"/>
          <w:sz w:val="32"/>
          <w:szCs w:val="32"/>
          <w:rtl/>
        </w:rPr>
        <w:t>,</w:t>
      </w:r>
      <w:r w:rsidR="00F5072F">
        <w:rPr>
          <w:rFonts w:ascii="David" w:hAnsi="David" w:cs="David" w:hint="cs"/>
          <w:sz w:val="32"/>
          <w:szCs w:val="32"/>
          <w:rtl/>
        </w:rPr>
        <w:t xml:space="preserve"> טיפול זה, תוך הדגשת המרכיב המגן על מערכת הלב וכלי הדם</w:t>
      </w:r>
      <w:r w:rsidR="00F5072F">
        <w:rPr>
          <w:rFonts w:ascii="David" w:hAnsi="David" w:cs="David"/>
          <w:sz w:val="32"/>
          <w:szCs w:val="32"/>
        </w:rPr>
        <w:t>-</w:t>
      </w:r>
      <w:r w:rsidR="00F5072F">
        <w:rPr>
          <w:rFonts w:ascii="David" w:hAnsi="David" w:cs="David" w:hint="cs"/>
          <w:sz w:val="32"/>
          <w:szCs w:val="32"/>
          <w:rtl/>
        </w:rPr>
        <w:t xml:space="preserve"> </w:t>
      </w:r>
      <w:r w:rsidR="00F5072F">
        <w:rPr>
          <w:rFonts w:ascii="David" w:hAnsi="David" w:cs="David" w:hint="cs"/>
          <w:sz w:val="32"/>
          <w:szCs w:val="32"/>
        </w:rPr>
        <w:t>C</w:t>
      </w:r>
      <w:r w:rsidR="00F5072F">
        <w:rPr>
          <w:rFonts w:ascii="David" w:hAnsi="David" w:cs="David"/>
          <w:sz w:val="32"/>
          <w:szCs w:val="32"/>
        </w:rPr>
        <w:t>ardio-protective</w:t>
      </w:r>
      <w:r w:rsidRPr="00483B16">
        <w:rPr>
          <w:rFonts w:ascii="David" w:hAnsi="David" w:cs="David" w:hint="cs"/>
          <w:sz w:val="32"/>
          <w:szCs w:val="32"/>
          <w:rtl/>
        </w:rPr>
        <w:t xml:space="preserve"> </w:t>
      </w:r>
      <w:r w:rsidR="00F5072F">
        <w:rPr>
          <w:rFonts w:ascii="David" w:hAnsi="David" w:cs="David" w:hint="cs"/>
          <w:sz w:val="32"/>
          <w:szCs w:val="32"/>
          <w:rtl/>
        </w:rPr>
        <w:t xml:space="preserve">, מערכת השלד ועוד מעבר לטיפול כנגד הסימפטומים. </w:t>
      </w:r>
      <w:r w:rsidRPr="00483B16">
        <w:rPr>
          <w:rFonts w:ascii="David" w:hAnsi="David" w:cs="David" w:hint="cs"/>
          <w:sz w:val="32"/>
          <w:szCs w:val="32"/>
          <w:rtl/>
        </w:rPr>
        <w:t xml:space="preserve"> 2 מחקרי מפתח –</w:t>
      </w:r>
      <w:r w:rsidRPr="00483B16">
        <w:rPr>
          <w:rFonts w:ascii="David" w:hAnsi="David" w:cs="David" w:hint="cs"/>
          <w:sz w:val="32"/>
          <w:szCs w:val="32"/>
        </w:rPr>
        <w:t>WHI</w:t>
      </w:r>
      <w:r w:rsidRPr="00483B16">
        <w:rPr>
          <w:rFonts w:ascii="David" w:hAnsi="David" w:cs="David" w:hint="cs"/>
          <w:sz w:val="32"/>
          <w:szCs w:val="32"/>
          <w:rtl/>
        </w:rPr>
        <w:t xml:space="preserve">  האמריקאי ומחקר מיליון הנשים האנגלי, שינ</w:t>
      </w:r>
      <w:r w:rsidRPr="00B833DF">
        <w:rPr>
          <w:rFonts w:ascii="David" w:hAnsi="David" w:cs="David" w:hint="cs"/>
          <w:sz w:val="32"/>
          <w:szCs w:val="32"/>
          <w:rtl/>
        </w:rPr>
        <w:t xml:space="preserve">ו את התפיסה והחדירו </w:t>
      </w:r>
      <w:r w:rsidRPr="009D3796">
        <w:rPr>
          <w:rFonts w:ascii="David" w:hAnsi="David" w:cs="David" w:hint="eastAsia"/>
          <w:sz w:val="32"/>
          <w:szCs w:val="32"/>
          <w:rtl/>
        </w:rPr>
        <w:t>חששות</w:t>
      </w:r>
      <w:r w:rsidRPr="009D3796">
        <w:rPr>
          <w:rFonts w:ascii="David" w:hAnsi="David" w:cs="David"/>
          <w:sz w:val="32"/>
          <w:szCs w:val="32"/>
          <w:rtl/>
        </w:rPr>
        <w:t xml:space="preserve"> הן מצד המטפלים</w:t>
      </w:r>
      <w:r w:rsidR="001F7E18">
        <w:rPr>
          <w:rFonts w:ascii="David" w:hAnsi="David" w:cs="David" w:hint="cs"/>
          <w:sz w:val="32"/>
          <w:szCs w:val="32"/>
          <w:rtl/>
        </w:rPr>
        <w:t xml:space="preserve">, בעיקר רופאי המשפחה הראשוניים, </w:t>
      </w:r>
      <w:r w:rsidRPr="00483B16">
        <w:rPr>
          <w:rFonts w:ascii="David" w:hAnsi="David" w:cs="David" w:hint="cs"/>
          <w:sz w:val="32"/>
          <w:szCs w:val="32"/>
          <w:rtl/>
        </w:rPr>
        <w:t>והן מצד המטופלות וגרמו לירידה משמעותית בשימוש</w:t>
      </w:r>
      <w:r w:rsidR="00D95329">
        <w:rPr>
          <w:rFonts w:ascii="David" w:hAnsi="David" w:cs="David" w:hint="cs"/>
          <w:sz w:val="32"/>
          <w:szCs w:val="32"/>
          <w:rtl/>
        </w:rPr>
        <w:t xml:space="preserve">, </w:t>
      </w:r>
      <w:r w:rsidR="001F7E18">
        <w:rPr>
          <w:rFonts w:ascii="David" w:hAnsi="David" w:cs="David" w:hint="cs"/>
          <w:sz w:val="32"/>
          <w:szCs w:val="32"/>
          <w:rtl/>
        </w:rPr>
        <w:t xml:space="preserve">לשיעור מזערי במרפאות רבות.  </w:t>
      </w:r>
      <w:r w:rsidRPr="00B833DF">
        <w:rPr>
          <w:rFonts w:ascii="David" w:hAnsi="David" w:cs="David" w:hint="cs"/>
          <w:sz w:val="32"/>
          <w:szCs w:val="32"/>
          <w:rtl/>
        </w:rPr>
        <w:t xml:space="preserve"> </w:t>
      </w:r>
    </w:p>
    <w:p w:rsidR="001F7E18" w:rsidRDefault="00851CC6" w:rsidP="00B833DF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 w:hint="eastAsia"/>
          <w:sz w:val="32"/>
          <w:szCs w:val="32"/>
          <w:rtl/>
        </w:rPr>
        <w:t>מחקרים</w:t>
      </w:r>
      <w:r w:rsidRPr="009D3796">
        <w:rPr>
          <w:rFonts w:ascii="David" w:hAnsi="David" w:cs="David"/>
          <w:sz w:val="32"/>
          <w:szCs w:val="32"/>
          <w:rtl/>
        </w:rPr>
        <w:t xml:space="preserve"> </w:t>
      </w:r>
      <w:r w:rsidR="00D95329">
        <w:rPr>
          <w:rFonts w:ascii="David" w:hAnsi="David" w:cs="David" w:hint="cs"/>
          <w:sz w:val="32"/>
          <w:szCs w:val="32"/>
          <w:rtl/>
        </w:rPr>
        <w:t xml:space="preserve"> עדכניים </w:t>
      </w:r>
      <w:r w:rsidR="001F7E18">
        <w:rPr>
          <w:rFonts w:ascii="David" w:hAnsi="David" w:cs="David" w:hint="cs"/>
          <w:sz w:val="32"/>
          <w:szCs w:val="32"/>
          <w:rtl/>
        </w:rPr>
        <w:t xml:space="preserve"> ובחינה</w:t>
      </w:r>
      <w:r w:rsidR="00D95329">
        <w:rPr>
          <w:rFonts w:ascii="David" w:hAnsi="David" w:cs="David" w:hint="cs"/>
          <w:sz w:val="32"/>
          <w:szCs w:val="32"/>
          <w:rtl/>
        </w:rPr>
        <w:t xml:space="preserve"> חוזרת של נתוני הבסיס </w:t>
      </w:r>
      <w:r w:rsidR="001F7E18">
        <w:rPr>
          <w:rFonts w:ascii="David" w:hAnsi="David" w:cs="David" w:hint="cs"/>
          <w:sz w:val="32"/>
          <w:szCs w:val="32"/>
          <w:rtl/>
        </w:rPr>
        <w:t>של</w:t>
      </w:r>
      <w:r w:rsidR="00D95329">
        <w:rPr>
          <w:rFonts w:ascii="David" w:hAnsi="David" w:cs="David" w:hint="cs"/>
          <w:sz w:val="32"/>
          <w:szCs w:val="32"/>
          <w:rtl/>
        </w:rPr>
        <w:t xml:space="preserve"> מחקרים קודמים, כמו גם </w:t>
      </w:r>
      <w:r w:rsidRPr="00483B16">
        <w:rPr>
          <w:rFonts w:ascii="David" w:hAnsi="David" w:cs="David" w:hint="cs"/>
          <w:sz w:val="32"/>
          <w:szCs w:val="32"/>
          <w:rtl/>
        </w:rPr>
        <w:t xml:space="preserve">הבנה עמוקה יותר של </w:t>
      </w:r>
      <w:r w:rsidR="00D95329">
        <w:rPr>
          <w:rFonts w:ascii="David" w:hAnsi="David" w:cs="David" w:hint="cs"/>
          <w:sz w:val="32"/>
          <w:szCs w:val="32"/>
          <w:rtl/>
        </w:rPr>
        <w:t>התהליכים הביולוגים והפרמקולוגיים הביאה להערכה מחדש של נושא גיל המעבר והטיפול ההורמונלי החלופי</w:t>
      </w:r>
      <w:r w:rsidR="001F7E18">
        <w:rPr>
          <w:rFonts w:ascii="David" w:hAnsi="David" w:cs="David" w:hint="cs"/>
          <w:sz w:val="32"/>
          <w:szCs w:val="32"/>
          <w:rtl/>
        </w:rPr>
        <w:t>.  בפועל נצפית בשנים האחרונות  מגמה של חידוש ההמלצות והמרשמים לטיפול הורמונלי חלופי - בהתוויות מעודכנות -  ונ</w:t>
      </w:r>
      <w:r w:rsidR="00D95329">
        <w:rPr>
          <w:rFonts w:ascii="David" w:hAnsi="David" w:cs="David" w:hint="cs"/>
          <w:sz w:val="32"/>
          <w:szCs w:val="32"/>
          <w:rtl/>
        </w:rPr>
        <w:t>טייה חוזרת של מטוטלת הטיפול</w:t>
      </w:r>
      <w:r w:rsidR="001F7E18">
        <w:rPr>
          <w:rFonts w:ascii="David" w:hAnsi="David" w:cs="David" w:hint="cs"/>
          <w:sz w:val="32"/>
          <w:szCs w:val="32"/>
          <w:rtl/>
        </w:rPr>
        <w:t xml:space="preserve"> , מעין הליך של רהביליטציה,  תוך הדגשת מרכיב "הרפואה האישית", לבחירת כל מטופלת והערכת משוואת תועלת/ סיכון ברמת הפרט.</w:t>
      </w:r>
    </w:p>
    <w:p w:rsidR="00356E5B" w:rsidRDefault="001F7E18" w:rsidP="00941F9E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בעבודת הגמר המוצעת יתבצע סקר ספרות מקיף ומעמיק של ההליך על כל שינו</w:t>
      </w:r>
      <w:r w:rsidR="00917362">
        <w:rPr>
          <w:rFonts w:ascii="David" w:hAnsi="David" w:cs="David" w:hint="cs"/>
          <w:sz w:val="32"/>
          <w:szCs w:val="32"/>
          <w:rtl/>
        </w:rPr>
        <w:t xml:space="preserve">יו, המשמעות הנגזרת הנוגעת לחייהן של נשים כה רבות, בפרק ייחודי של חייהן. </w:t>
      </w:r>
      <w:r w:rsidR="00851CC6" w:rsidRPr="00483B16">
        <w:rPr>
          <w:rFonts w:ascii="David" w:hAnsi="David" w:cs="David" w:hint="cs"/>
          <w:sz w:val="32"/>
          <w:szCs w:val="32"/>
          <w:rtl/>
        </w:rPr>
        <w:t xml:space="preserve"> </w:t>
      </w:r>
      <w:r w:rsidR="00F5072F">
        <w:rPr>
          <w:rFonts w:ascii="David" w:hAnsi="David" w:cs="David" w:hint="cs"/>
          <w:sz w:val="32"/>
          <w:szCs w:val="32"/>
          <w:rtl/>
        </w:rPr>
        <w:t xml:space="preserve">  </w:t>
      </w:r>
      <w:r w:rsidR="00356E5B">
        <w:rPr>
          <w:rFonts w:ascii="David" w:hAnsi="David" w:cs="David" w:hint="cs"/>
          <w:sz w:val="32"/>
          <w:szCs w:val="32"/>
          <w:rtl/>
        </w:rPr>
        <w:t xml:space="preserve"> </w:t>
      </w:r>
    </w:p>
    <w:p w:rsidR="00917362" w:rsidRPr="00483B16" w:rsidRDefault="00356E5B" w:rsidP="009264E0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עבודה נוספת, היכולה להיות משולבת  ו/או משלימה לעבודה העיקרית, או כעבודת גמר נפרדת תתמקד </w:t>
      </w:r>
      <w:r w:rsidR="00917362">
        <w:rPr>
          <w:rFonts w:ascii="David" w:hAnsi="David" w:cs="David" w:hint="cs"/>
          <w:sz w:val="32"/>
          <w:szCs w:val="32"/>
          <w:rtl/>
        </w:rPr>
        <w:t xml:space="preserve">בסקר </w:t>
      </w:r>
      <w:r>
        <w:rPr>
          <w:rFonts w:ascii="David" w:hAnsi="David" w:cs="David" w:hint="cs"/>
          <w:sz w:val="32"/>
          <w:szCs w:val="32"/>
          <w:rtl/>
        </w:rPr>
        <w:t xml:space="preserve">עדכני של </w:t>
      </w:r>
      <w:r w:rsidR="00917362">
        <w:rPr>
          <w:rFonts w:ascii="David" w:hAnsi="David" w:cs="David" w:hint="cs"/>
          <w:sz w:val="32"/>
          <w:szCs w:val="32"/>
          <w:rtl/>
        </w:rPr>
        <w:t xml:space="preserve">עמדות ידע וגישות של רופאי נשים </w:t>
      </w:r>
      <w:r>
        <w:rPr>
          <w:rFonts w:ascii="David" w:hAnsi="David" w:cs="David" w:hint="cs"/>
          <w:sz w:val="32"/>
          <w:szCs w:val="32"/>
          <w:rtl/>
        </w:rPr>
        <w:t xml:space="preserve">ורופאים אחרים בדיספליניות רלוונטיות אחרות </w:t>
      </w:r>
      <w:r w:rsidR="00917362">
        <w:rPr>
          <w:rFonts w:ascii="David" w:hAnsi="David" w:cs="David" w:hint="cs"/>
          <w:sz w:val="32"/>
          <w:szCs w:val="32"/>
          <w:rtl/>
        </w:rPr>
        <w:t>בנושא הנדון</w:t>
      </w:r>
      <w:r>
        <w:rPr>
          <w:rFonts w:ascii="David" w:hAnsi="David" w:cs="David" w:hint="cs"/>
          <w:sz w:val="32"/>
          <w:szCs w:val="32"/>
          <w:rtl/>
        </w:rPr>
        <w:t xml:space="preserve">. </w:t>
      </w:r>
      <w:r w:rsidR="00917362">
        <w:rPr>
          <w:rFonts w:ascii="David" w:hAnsi="David" w:cs="David" w:hint="cs"/>
          <w:sz w:val="32"/>
          <w:szCs w:val="32"/>
          <w:rtl/>
        </w:rPr>
        <w:t xml:space="preserve"> </w:t>
      </w:r>
    </w:p>
    <w:p w:rsidR="00917362" w:rsidRDefault="00917362" w:rsidP="00B34588">
      <w:pPr>
        <w:widowControl w:val="0"/>
        <w:tabs>
          <w:tab w:val="left" w:pos="6165"/>
        </w:tabs>
        <w:spacing w:line="360" w:lineRule="auto"/>
        <w:rPr>
          <w:rFonts w:ascii="David" w:hAnsi="David" w:cs="David"/>
          <w:sz w:val="32"/>
          <w:szCs w:val="32"/>
          <w:rtl/>
        </w:rPr>
      </w:pPr>
    </w:p>
    <w:p w:rsidR="00356E5B" w:rsidRDefault="00356E5B" w:rsidP="009264E0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מנחה ראשי : </w:t>
      </w:r>
    </w:p>
    <w:p w:rsidR="00B833DF" w:rsidRDefault="00B34588" w:rsidP="009264E0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 w:rsidRPr="009D3796">
        <w:rPr>
          <w:rFonts w:ascii="David" w:hAnsi="David" w:cs="David" w:hint="eastAsia"/>
          <w:sz w:val="32"/>
          <w:szCs w:val="32"/>
          <w:rtl/>
        </w:rPr>
        <w:t>ד</w:t>
      </w:r>
      <w:r w:rsidRPr="009D3796">
        <w:rPr>
          <w:rFonts w:ascii="David" w:hAnsi="David" w:cs="David"/>
          <w:sz w:val="32"/>
          <w:szCs w:val="32"/>
          <w:rtl/>
        </w:rPr>
        <w:t xml:space="preserve">"ר מנחם פישר           </w:t>
      </w:r>
      <w:r w:rsidR="00917362">
        <w:rPr>
          <w:rFonts w:ascii="David" w:hAnsi="David" w:cs="David" w:hint="cs"/>
          <w:sz w:val="32"/>
          <w:szCs w:val="32"/>
          <w:rtl/>
        </w:rPr>
        <w:t xml:space="preserve">  </w:t>
      </w:r>
      <w:r w:rsidR="00B833DF">
        <w:rPr>
          <w:rFonts w:ascii="David" w:hAnsi="David" w:cs="David" w:hint="cs"/>
          <w:sz w:val="32"/>
          <w:szCs w:val="32"/>
          <w:rtl/>
        </w:rPr>
        <w:t xml:space="preserve">                 </w:t>
      </w:r>
    </w:p>
    <w:p w:rsidR="00357066" w:rsidRDefault="00356E5B" w:rsidP="009264E0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הפקולטה ל</w:t>
      </w:r>
      <w:r w:rsidR="00B833DF">
        <w:rPr>
          <w:rFonts w:ascii="David" w:hAnsi="David" w:cs="David" w:hint="cs"/>
          <w:sz w:val="32"/>
          <w:szCs w:val="32"/>
          <w:rtl/>
        </w:rPr>
        <w:t xml:space="preserve">רפואה, אוני' בר אילן                      </w:t>
      </w:r>
    </w:p>
    <w:p w:rsidR="00357066" w:rsidRDefault="00357066" w:rsidP="009264E0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יו"ר [בדימוס] החברה                                 </w:t>
      </w:r>
    </w:p>
    <w:p w:rsidR="00B34588" w:rsidRPr="00483B16" w:rsidRDefault="00357066" w:rsidP="009264E0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 xml:space="preserve">לבריאות </w:t>
      </w:r>
      <w:r w:rsidR="00356E5B">
        <w:rPr>
          <w:rFonts w:ascii="David" w:hAnsi="David" w:cs="David" w:hint="cs"/>
          <w:sz w:val="32"/>
          <w:szCs w:val="32"/>
          <w:rtl/>
        </w:rPr>
        <w:t>האישה</w:t>
      </w:r>
      <w:r>
        <w:rPr>
          <w:rFonts w:ascii="David" w:hAnsi="David" w:cs="David" w:hint="cs"/>
          <w:sz w:val="32"/>
          <w:szCs w:val="32"/>
          <w:rtl/>
        </w:rPr>
        <w:t xml:space="preserve"> בקהילה</w:t>
      </w:r>
    </w:p>
    <w:p w:rsidR="00A02BFA" w:rsidRDefault="00A02BFA" w:rsidP="009264E0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hyperlink r:id="rId13" w:history="1">
        <w:r w:rsidRPr="009264E0">
          <w:rPr>
            <w:rStyle w:val="Hyperlink"/>
            <w:sz w:val="24"/>
            <w:szCs w:val="24"/>
            <w:u w:val="none"/>
          </w:rPr>
          <w:t>Drfisher8@gmail.com</w:t>
        </w:r>
      </w:hyperlink>
      <w:r w:rsidR="00917362">
        <w:rPr>
          <w:rFonts w:ascii="David" w:hAnsi="David" w:cs="David" w:hint="cs"/>
          <w:sz w:val="24"/>
          <w:szCs w:val="24"/>
          <w:rtl/>
        </w:rPr>
        <w:t xml:space="preserve">    </w:t>
      </w:r>
      <w:r w:rsidR="00B833DF">
        <w:rPr>
          <w:rFonts w:ascii="David" w:hAnsi="David" w:cs="David" w:hint="cs"/>
          <w:sz w:val="24"/>
          <w:szCs w:val="24"/>
          <w:rtl/>
        </w:rPr>
        <w:t xml:space="preserve"> </w:t>
      </w:r>
      <w:r w:rsidR="00356E5B">
        <w:rPr>
          <w:rFonts w:ascii="David" w:hAnsi="David" w:cs="David" w:hint="cs"/>
          <w:sz w:val="24"/>
          <w:szCs w:val="24"/>
          <w:rtl/>
        </w:rPr>
        <w:t xml:space="preserve"> </w:t>
      </w:r>
      <w:r w:rsidRPr="009D3796">
        <w:rPr>
          <w:rFonts w:ascii="David" w:hAnsi="David" w:cs="David" w:hint="cs"/>
          <w:sz w:val="24"/>
          <w:szCs w:val="24"/>
          <w:rtl/>
        </w:rPr>
        <w:t>050-6264481</w:t>
      </w:r>
      <w:r w:rsidR="00B833DF">
        <w:rPr>
          <w:rFonts w:ascii="David" w:hAnsi="David" w:cs="David" w:hint="cs"/>
          <w:sz w:val="24"/>
          <w:szCs w:val="24"/>
          <w:rtl/>
        </w:rPr>
        <w:t xml:space="preserve">  </w:t>
      </w:r>
      <w:r w:rsidRPr="009D3796">
        <w:rPr>
          <w:rFonts w:ascii="David" w:hAnsi="David" w:cs="David" w:hint="cs"/>
          <w:sz w:val="24"/>
          <w:szCs w:val="24"/>
          <w:rtl/>
        </w:rPr>
        <w:t xml:space="preserve"> </w:t>
      </w:r>
      <w:r w:rsidR="00B833DF">
        <w:rPr>
          <w:rFonts w:ascii="David" w:hAnsi="David" w:cs="David" w:hint="cs"/>
          <w:sz w:val="24"/>
          <w:szCs w:val="24"/>
          <w:rtl/>
        </w:rPr>
        <w:t xml:space="preserve">                         </w:t>
      </w:r>
      <w:r w:rsidR="00357066">
        <w:rPr>
          <w:rFonts w:ascii="David" w:hAnsi="David" w:cs="David" w:hint="cs"/>
          <w:sz w:val="24"/>
          <w:szCs w:val="24"/>
          <w:rtl/>
        </w:rPr>
        <w:t xml:space="preserve">    </w:t>
      </w:r>
      <w:r w:rsidR="00B833DF">
        <w:rPr>
          <w:rFonts w:ascii="David" w:hAnsi="David" w:cs="David" w:hint="cs"/>
          <w:sz w:val="24"/>
          <w:szCs w:val="24"/>
          <w:rtl/>
        </w:rPr>
        <w:t xml:space="preserve">   </w:t>
      </w:r>
      <w:r w:rsidR="00356E5B">
        <w:rPr>
          <w:rFonts w:ascii="David" w:hAnsi="David" w:cs="David" w:hint="cs"/>
          <w:sz w:val="24"/>
          <w:szCs w:val="24"/>
        </w:rPr>
        <w:sym w:font="Wingdings 2" w:char="F04C"/>
      </w:r>
      <w:r w:rsidR="00356E5B">
        <w:rPr>
          <w:rFonts w:ascii="David" w:hAnsi="David" w:cs="David" w:hint="cs"/>
          <w:sz w:val="24"/>
          <w:szCs w:val="24"/>
        </w:rPr>
        <w:sym w:font="Wingdings 2" w:char="F04C"/>
      </w:r>
      <w:r w:rsidR="00B833DF">
        <w:rPr>
          <w:rFonts w:ascii="David" w:hAnsi="David" w:cs="David" w:hint="cs"/>
          <w:sz w:val="24"/>
          <w:szCs w:val="24"/>
          <w:rtl/>
        </w:rPr>
        <w:t xml:space="preserve">             </w:t>
      </w:r>
    </w:p>
    <w:p w:rsidR="00356E5B" w:rsidRDefault="00356E5B" w:rsidP="00356E5B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</w:p>
    <w:p w:rsidR="00356E5B" w:rsidRDefault="00356E5B" w:rsidP="00356E5B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פרופ'  בוריס קפלן</w:t>
      </w:r>
    </w:p>
    <w:p w:rsidR="00356E5B" w:rsidRDefault="00356E5B" w:rsidP="00356E5B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הפקולטה לרפואה, אונ' תל אביב </w:t>
      </w:r>
    </w:p>
    <w:p w:rsidR="00356E5B" w:rsidRDefault="00356E5B" w:rsidP="00356E5B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יו"ר החברה לגיל המעבר       </w:t>
      </w:r>
    </w:p>
    <w:p w:rsidR="00356E5B" w:rsidRDefault="00356E5B" w:rsidP="00356E5B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</w:t>
      </w:r>
      <w:hyperlink r:id="rId14" w:history="1">
        <w:r w:rsidRPr="00CC3E94">
          <w:rPr>
            <w:rStyle w:val="Hyperlink"/>
            <w:rFonts w:ascii="David" w:hAnsi="David" w:cs="David"/>
            <w:sz w:val="24"/>
            <w:szCs w:val="24"/>
          </w:rPr>
          <w:t>Prof@barikaplan.com</w:t>
        </w:r>
      </w:hyperlink>
      <w:r>
        <w:rPr>
          <w:rFonts w:ascii="David" w:hAnsi="David" w:cs="David" w:hint="cs"/>
          <w:sz w:val="32"/>
          <w:szCs w:val="32"/>
          <w:rtl/>
        </w:rPr>
        <w:t xml:space="preserve"> </w:t>
      </w:r>
    </w:p>
    <w:p w:rsidR="00356E5B" w:rsidRDefault="00356E5B" w:rsidP="00356E5B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050-5200143  </w:t>
      </w:r>
    </w:p>
    <w:p w:rsidR="00356E5B" w:rsidRDefault="00356E5B" w:rsidP="00356E5B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</w:p>
    <w:p w:rsidR="00D1101F" w:rsidRPr="009264E0" w:rsidRDefault="00D1101F" w:rsidP="009264E0">
      <w:pPr>
        <w:widowControl w:val="0"/>
        <w:tabs>
          <w:tab w:val="left" w:pos="6165"/>
        </w:tabs>
        <w:spacing w:line="360" w:lineRule="auto"/>
        <w:ind w:left="720"/>
        <w:rPr>
          <w:rFonts w:ascii="David" w:hAnsi="David" w:cs="David"/>
          <w:sz w:val="24"/>
          <w:szCs w:val="24"/>
        </w:rPr>
      </w:pPr>
    </w:p>
    <w:sectPr w:rsidR="00D1101F" w:rsidRPr="009264E0">
      <w:headerReference w:type="even" r:id="rId15"/>
      <w:headerReference w:type="default" r:id="rId16"/>
      <w:footerReference w:type="default" r:id="rId17"/>
      <w:endnotePr>
        <w:numFmt w:val="lowerLetter"/>
      </w:endnotePr>
      <w:pgSz w:w="12240" w:h="15840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00" w:rsidRDefault="00D27500">
      <w:r>
        <w:separator/>
      </w:r>
    </w:p>
  </w:endnote>
  <w:endnote w:type="continuationSeparator" w:id="0">
    <w:p w:rsidR="00D27500" w:rsidRDefault="00D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D4" w:rsidRDefault="002A05D4">
    <w:pPr>
      <w:pStyle w:val="a5"/>
      <w:jc w:val="right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9264E0" w:rsidRPr="009264E0">
      <w:rPr>
        <w:noProof/>
        <w:rtl/>
        <w:lang w:val="he-IL"/>
      </w:rPr>
      <w:t>1</w:t>
    </w:r>
    <w:r>
      <w:fldChar w:fldCharType="end"/>
    </w:r>
  </w:p>
  <w:p w:rsidR="002A05D4" w:rsidRDefault="002A0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00" w:rsidRDefault="00D27500">
      <w:r>
        <w:separator/>
      </w:r>
    </w:p>
  </w:footnote>
  <w:footnote w:type="continuationSeparator" w:id="0">
    <w:p w:rsidR="00D27500" w:rsidRDefault="00D2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C0" w:rsidRDefault="00AB0BC0">
    <w:pPr>
      <w:pStyle w:val="a3"/>
      <w:framePr w:wrap="around" w:vAnchor="text" w:hAnchor="margin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B0BC0" w:rsidRDefault="00AB0BC0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C0" w:rsidRPr="009264E0" w:rsidRDefault="00A61C5C" w:rsidP="0030619A">
    <w:pPr>
      <w:pStyle w:val="a3"/>
      <w:spacing w:line="360" w:lineRule="auto"/>
      <w:ind w:right="360"/>
      <w:rPr>
        <w:rFonts w:ascii="David" w:hAnsi="David" w:cs="David"/>
        <w:rtl/>
      </w:rPr>
    </w:pPr>
    <w:r w:rsidRPr="009264E0">
      <w:rPr>
        <w:rFonts w:ascii="David" w:hAnsi="David" w:cs="David"/>
        <w:sz w:val="18"/>
        <w:szCs w:val="20"/>
        <w:rtl/>
      </w:rPr>
      <w:t xml:space="preserve">עבודת גמר, </w:t>
    </w:r>
    <w:r w:rsidR="0030619A" w:rsidRPr="009264E0">
      <w:rPr>
        <w:rFonts w:ascii="David" w:hAnsi="David" w:cs="David"/>
        <w:sz w:val="18"/>
        <w:szCs w:val="20"/>
        <w:rtl/>
      </w:rPr>
      <w:t xml:space="preserve"> טיפול הורמונל</w:t>
    </w:r>
    <w:r w:rsidR="0030619A" w:rsidRPr="009264E0">
      <w:rPr>
        <w:rFonts w:ascii="David" w:hAnsi="David" w:cs="David" w:hint="eastAsia"/>
        <w:sz w:val="18"/>
        <w:szCs w:val="20"/>
        <w:rtl/>
      </w:rPr>
      <w:t>י</w:t>
    </w:r>
    <w:r w:rsidR="0030619A" w:rsidRPr="009264E0">
      <w:rPr>
        <w:rFonts w:ascii="David" w:hAnsi="David" w:cs="David"/>
        <w:sz w:val="18"/>
        <w:szCs w:val="20"/>
        <w:rtl/>
      </w:rPr>
      <w:t xml:space="preserve"> חלופי בציר הזמן </w:t>
    </w:r>
    <w:r w:rsidRPr="009264E0">
      <w:rPr>
        <w:rFonts w:ascii="David" w:hAnsi="David" w:cs="David"/>
        <w:sz w:val="18"/>
        <w:szCs w:val="20"/>
        <w:rtl/>
      </w:rPr>
      <w:t xml:space="preserve"> </w:t>
    </w:r>
  </w:p>
  <w:p w:rsidR="006C366F" w:rsidRPr="009264E0" w:rsidRDefault="006C366F" w:rsidP="006C366F">
    <w:pPr>
      <w:widowControl w:val="0"/>
      <w:tabs>
        <w:tab w:val="left" w:pos="6165"/>
      </w:tabs>
      <w:spacing w:line="360" w:lineRule="auto"/>
      <w:ind w:left="720"/>
      <w:rPr>
        <w:rFonts w:ascii="Calibri" w:hAnsi="Calibri" w:cs="David"/>
        <w:szCs w:val="20"/>
        <w:rtl/>
      </w:rPr>
    </w:pPr>
  </w:p>
  <w:p w:rsidR="006C366F" w:rsidRDefault="006C366F" w:rsidP="006C366F">
    <w:pPr>
      <w:pStyle w:val="a3"/>
      <w:spacing w:line="360" w:lineRule="auto"/>
      <w:ind w:right="360"/>
      <w:rPr>
        <w:rFonts w:cs="Times New Roman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A2C40"/>
    <w:multiLevelType w:val="hybridMultilevel"/>
    <w:tmpl w:val="A7120AEC"/>
    <w:lvl w:ilvl="0" w:tplc="71543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D6584"/>
    <w:multiLevelType w:val="hybridMultilevel"/>
    <w:tmpl w:val="8ECA4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730B"/>
    <w:multiLevelType w:val="hybridMultilevel"/>
    <w:tmpl w:val="88A24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68E3"/>
    <w:multiLevelType w:val="hybridMultilevel"/>
    <w:tmpl w:val="287227FC"/>
    <w:lvl w:ilvl="0" w:tplc="E5FEF3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302D8"/>
    <w:multiLevelType w:val="hybridMultilevel"/>
    <w:tmpl w:val="3034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011"/>
    <w:multiLevelType w:val="hybridMultilevel"/>
    <w:tmpl w:val="168E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E4F27"/>
    <w:multiLevelType w:val="singleLevel"/>
    <w:tmpl w:val="81DA1DAC"/>
    <w:lvl w:ilvl="0">
      <w:start w:val="1"/>
      <w:numFmt w:val="decimal"/>
      <w:lvlText w:val="%1."/>
      <w:legacy w:legacy="1" w:legacySpace="0" w:legacyIndent="510"/>
      <w:lvlJc w:val="center"/>
      <w:pPr>
        <w:ind w:left="936" w:right="510" w:hanging="510"/>
      </w:pPr>
    </w:lvl>
  </w:abstractNum>
  <w:abstractNum w:abstractNumId="8" w15:restartNumberingAfterBreak="0">
    <w:nsid w:val="375F7854"/>
    <w:multiLevelType w:val="hybridMultilevel"/>
    <w:tmpl w:val="8A0EB55C"/>
    <w:lvl w:ilvl="0" w:tplc="4A7490B2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A9B03FF"/>
    <w:multiLevelType w:val="hybridMultilevel"/>
    <w:tmpl w:val="18D854E4"/>
    <w:lvl w:ilvl="0" w:tplc="04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6F4A35"/>
    <w:multiLevelType w:val="hybridMultilevel"/>
    <w:tmpl w:val="91C84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57EF"/>
    <w:multiLevelType w:val="singleLevel"/>
    <w:tmpl w:val="731A1526"/>
    <w:lvl w:ilvl="0">
      <w:start w:val="1"/>
      <w:numFmt w:val="decimal"/>
      <w:lvlText w:val="%1."/>
      <w:legacy w:legacy="1" w:legacySpace="0" w:legacyIndent="510"/>
      <w:lvlJc w:val="center"/>
      <w:pPr>
        <w:ind w:left="510" w:right="510" w:hanging="510"/>
      </w:pPr>
    </w:lvl>
  </w:abstractNum>
  <w:abstractNum w:abstractNumId="12" w15:restartNumberingAfterBreak="0">
    <w:nsid w:val="4AF012C1"/>
    <w:multiLevelType w:val="singleLevel"/>
    <w:tmpl w:val="55507354"/>
    <w:lvl w:ilvl="0">
      <w:start w:val="41"/>
      <w:numFmt w:val="decimal"/>
      <w:lvlText w:val="%1. "/>
      <w:legacy w:legacy="1" w:legacySpace="0" w:legacyIndent="283"/>
      <w:lvlJc w:val="center"/>
      <w:pPr>
        <w:ind w:left="328" w:right="32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3" w15:restartNumberingAfterBreak="0">
    <w:nsid w:val="50B27523"/>
    <w:multiLevelType w:val="hybridMultilevel"/>
    <w:tmpl w:val="811813B4"/>
    <w:lvl w:ilvl="0" w:tplc="F070AF52">
      <w:start w:val="82"/>
      <w:numFmt w:val="decimal"/>
      <w:lvlText w:val="%1."/>
      <w:lvlJc w:val="left"/>
      <w:pPr>
        <w:tabs>
          <w:tab w:val="num" w:pos="1310"/>
        </w:tabs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4" w15:restartNumberingAfterBreak="0">
    <w:nsid w:val="5B5C1713"/>
    <w:multiLevelType w:val="hybridMultilevel"/>
    <w:tmpl w:val="3530F44E"/>
    <w:lvl w:ilvl="0" w:tplc="01743038">
      <w:start w:val="64"/>
      <w:numFmt w:val="decimal"/>
      <w:lvlText w:val="%1."/>
      <w:lvlJc w:val="left"/>
      <w:pPr>
        <w:tabs>
          <w:tab w:val="num" w:pos="622"/>
        </w:tabs>
        <w:ind w:left="622" w:right="-86" w:hanging="480"/>
      </w:pPr>
    </w:lvl>
    <w:lvl w:ilvl="1" w:tplc="040D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D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D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D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D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D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D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D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66A632E2"/>
    <w:multiLevelType w:val="multilevel"/>
    <w:tmpl w:val="811813B4"/>
    <w:lvl w:ilvl="0">
      <w:start w:val="8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4"/>
        </w:tabs>
        <w:ind w:left="514" w:hanging="360"/>
      </w:pPr>
    </w:lvl>
    <w:lvl w:ilvl="2">
      <w:start w:val="1"/>
      <w:numFmt w:val="lowerRoman"/>
      <w:lvlText w:val="%3."/>
      <w:lvlJc w:val="right"/>
      <w:pPr>
        <w:tabs>
          <w:tab w:val="num" w:pos="1234"/>
        </w:tabs>
        <w:ind w:left="1234" w:hanging="180"/>
      </w:pPr>
    </w:lvl>
    <w:lvl w:ilvl="3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</w:lvl>
    <w:lvl w:ilvl="4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</w:lvl>
    <w:lvl w:ilvl="5">
      <w:start w:val="1"/>
      <w:numFmt w:val="lowerRoman"/>
      <w:lvlText w:val="%6."/>
      <w:lvlJc w:val="right"/>
      <w:pPr>
        <w:tabs>
          <w:tab w:val="num" w:pos="3394"/>
        </w:tabs>
        <w:ind w:left="3394" w:hanging="180"/>
      </w:pPr>
    </w:lvl>
    <w:lvl w:ilvl="6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</w:lvl>
    <w:lvl w:ilvl="7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</w:lvl>
    <w:lvl w:ilvl="8">
      <w:start w:val="1"/>
      <w:numFmt w:val="lowerRoman"/>
      <w:lvlText w:val="%9."/>
      <w:lvlJc w:val="right"/>
      <w:pPr>
        <w:tabs>
          <w:tab w:val="num" w:pos="5554"/>
        </w:tabs>
        <w:ind w:left="5554" w:hanging="180"/>
      </w:p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794" w:right="510" w:hanging="51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794" w:right="510" w:hanging="51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794" w:right="510" w:hanging="510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794" w:right="510" w:hanging="510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39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40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41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42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43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44">
    <w:abstractNumId w:val="7"/>
    <w:lvlOverride w:ilvl="0">
      <w:lvl w:ilvl="0">
        <w:start w:val="1"/>
        <w:numFmt w:val="decimal"/>
        <w:lvlText w:val="%1."/>
        <w:legacy w:legacy="1" w:legacySpace="0" w:legacyIndent="510"/>
        <w:lvlJc w:val="center"/>
        <w:pPr>
          <w:ind w:left="510" w:right="510" w:hanging="510"/>
        </w:pPr>
      </w:lvl>
    </w:lvlOverride>
  </w:num>
  <w:num w:numId="45">
    <w:abstractNumId w:val="12"/>
    <w:lvlOverride w:ilvl="0">
      <w:startOverride w:val="41"/>
    </w:lvlOverride>
  </w:num>
  <w:num w:numId="46">
    <w:abstractNumId w:val="12"/>
    <w:lvlOverride w:ilvl="0">
      <w:lvl w:ilvl="0">
        <w:start w:val="41"/>
        <w:numFmt w:val="decimal"/>
        <w:lvlText w:val="%1. "/>
        <w:legacy w:legacy="1" w:legacySpace="0" w:legacyIndent="283"/>
        <w:lvlJc w:val="center"/>
        <w:pPr>
          <w:ind w:left="283" w:righ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47">
    <w:abstractNumId w:val="14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3"/>
  </w:num>
  <w:num w:numId="50">
    <w:abstractNumId w:val="15"/>
  </w:num>
  <w:num w:numId="51">
    <w:abstractNumId w:val="9"/>
  </w:num>
  <w:num w:numId="52">
    <w:abstractNumId w:val="3"/>
  </w:num>
  <w:num w:numId="53">
    <w:abstractNumId w:val="5"/>
  </w:num>
  <w:num w:numId="54">
    <w:abstractNumId w:val="10"/>
  </w:num>
  <w:num w:numId="55">
    <w:abstractNumId w:val="6"/>
  </w:num>
  <w:num w:numId="56">
    <w:abstractNumId w:val="2"/>
  </w:num>
  <w:num w:numId="57">
    <w:abstractNumId w:val="4"/>
  </w:num>
  <w:num w:numId="58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53"/>
    <w:rsid w:val="00000CCD"/>
    <w:rsid w:val="00001C1B"/>
    <w:rsid w:val="00002A2D"/>
    <w:rsid w:val="0000377A"/>
    <w:rsid w:val="00006049"/>
    <w:rsid w:val="000067A7"/>
    <w:rsid w:val="00006E53"/>
    <w:rsid w:val="00007E3E"/>
    <w:rsid w:val="0001263A"/>
    <w:rsid w:val="000149F7"/>
    <w:rsid w:val="00015972"/>
    <w:rsid w:val="00020217"/>
    <w:rsid w:val="00021124"/>
    <w:rsid w:val="00024B60"/>
    <w:rsid w:val="000263F6"/>
    <w:rsid w:val="0003178E"/>
    <w:rsid w:val="00034F72"/>
    <w:rsid w:val="00035E5F"/>
    <w:rsid w:val="0003647F"/>
    <w:rsid w:val="00036F4F"/>
    <w:rsid w:val="00042CEB"/>
    <w:rsid w:val="00046C19"/>
    <w:rsid w:val="00046E30"/>
    <w:rsid w:val="00047362"/>
    <w:rsid w:val="0005323A"/>
    <w:rsid w:val="00053CA6"/>
    <w:rsid w:val="00053ED3"/>
    <w:rsid w:val="000540D5"/>
    <w:rsid w:val="00063CBC"/>
    <w:rsid w:val="000650AF"/>
    <w:rsid w:val="00071C31"/>
    <w:rsid w:val="00073450"/>
    <w:rsid w:val="000742A3"/>
    <w:rsid w:val="00080B6F"/>
    <w:rsid w:val="00081959"/>
    <w:rsid w:val="0008516F"/>
    <w:rsid w:val="00085C49"/>
    <w:rsid w:val="00085EB7"/>
    <w:rsid w:val="0008684C"/>
    <w:rsid w:val="00091E1D"/>
    <w:rsid w:val="00093929"/>
    <w:rsid w:val="00094AFE"/>
    <w:rsid w:val="00095498"/>
    <w:rsid w:val="000A0361"/>
    <w:rsid w:val="000B0C61"/>
    <w:rsid w:val="000B7433"/>
    <w:rsid w:val="000C229D"/>
    <w:rsid w:val="000C3AEF"/>
    <w:rsid w:val="000C7750"/>
    <w:rsid w:val="000D06CF"/>
    <w:rsid w:val="000D0D45"/>
    <w:rsid w:val="000D2029"/>
    <w:rsid w:val="000D76DB"/>
    <w:rsid w:val="000D79E8"/>
    <w:rsid w:val="000E0D0F"/>
    <w:rsid w:val="000E25D2"/>
    <w:rsid w:val="000E3237"/>
    <w:rsid w:val="000F2B4E"/>
    <w:rsid w:val="000F4C40"/>
    <w:rsid w:val="001000CF"/>
    <w:rsid w:val="00100967"/>
    <w:rsid w:val="00104E7C"/>
    <w:rsid w:val="0011433D"/>
    <w:rsid w:val="001145B7"/>
    <w:rsid w:val="00121B28"/>
    <w:rsid w:val="00123817"/>
    <w:rsid w:val="00127BF2"/>
    <w:rsid w:val="00132E7D"/>
    <w:rsid w:val="0013364A"/>
    <w:rsid w:val="00137938"/>
    <w:rsid w:val="0014269B"/>
    <w:rsid w:val="001430AB"/>
    <w:rsid w:val="00143745"/>
    <w:rsid w:val="00145520"/>
    <w:rsid w:val="00150848"/>
    <w:rsid w:val="001558E7"/>
    <w:rsid w:val="00162BDB"/>
    <w:rsid w:val="00162F27"/>
    <w:rsid w:val="00172FB0"/>
    <w:rsid w:val="00174BA0"/>
    <w:rsid w:val="0018016A"/>
    <w:rsid w:val="00180A26"/>
    <w:rsid w:val="001927CB"/>
    <w:rsid w:val="00193A3A"/>
    <w:rsid w:val="00193EDE"/>
    <w:rsid w:val="001A33D9"/>
    <w:rsid w:val="001B065A"/>
    <w:rsid w:val="001B5BDA"/>
    <w:rsid w:val="001B64D0"/>
    <w:rsid w:val="001C1D68"/>
    <w:rsid w:val="001C24EB"/>
    <w:rsid w:val="001C329E"/>
    <w:rsid w:val="001C3B5F"/>
    <w:rsid w:val="001C4914"/>
    <w:rsid w:val="001C6AF5"/>
    <w:rsid w:val="001C6BB8"/>
    <w:rsid w:val="001D137A"/>
    <w:rsid w:val="001D23F5"/>
    <w:rsid w:val="001D4E2D"/>
    <w:rsid w:val="001D4EE1"/>
    <w:rsid w:val="001D6F23"/>
    <w:rsid w:val="001E0622"/>
    <w:rsid w:val="001F208A"/>
    <w:rsid w:val="001F285F"/>
    <w:rsid w:val="001F2881"/>
    <w:rsid w:val="001F7E18"/>
    <w:rsid w:val="002113F1"/>
    <w:rsid w:val="00216753"/>
    <w:rsid w:val="00221A61"/>
    <w:rsid w:val="0022455B"/>
    <w:rsid w:val="00231672"/>
    <w:rsid w:val="002320AA"/>
    <w:rsid w:val="002377CF"/>
    <w:rsid w:val="00237CFD"/>
    <w:rsid w:val="002435A1"/>
    <w:rsid w:val="00246621"/>
    <w:rsid w:val="0025181D"/>
    <w:rsid w:val="002521A8"/>
    <w:rsid w:val="00252C9E"/>
    <w:rsid w:val="00256AF2"/>
    <w:rsid w:val="00263A30"/>
    <w:rsid w:val="002701E1"/>
    <w:rsid w:val="00273495"/>
    <w:rsid w:val="00280446"/>
    <w:rsid w:val="0028316D"/>
    <w:rsid w:val="00291F08"/>
    <w:rsid w:val="00294FC6"/>
    <w:rsid w:val="002A05D4"/>
    <w:rsid w:val="002B37F9"/>
    <w:rsid w:val="002B38E6"/>
    <w:rsid w:val="002B4358"/>
    <w:rsid w:val="002B5303"/>
    <w:rsid w:val="002B5576"/>
    <w:rsid w:val="002C0F8C"/>
    <w:rsid w:val="002C2A6A"/>
    <w:rsid w:val="002C52FA"/>
    <w:rsid w:val="002D18C1"/>
    <w:rsid w:val="002D3544"/>
    <w:rsid w:val="002D4A0D"/>
    <w:rsid w:val="002D63DB"/>
    <w:rsid w:val="002E13FC"/>
    <w:rsid w:val="002E2236"/>
    <w:rsid w:val="002E5920"/>
    <w:rsid w:val="002E5EC1"/>
    <w:rsid w:val="002F065E"/>
    <w:rsid w:val="002F77AF"/>
    <w:rsid w:val="002F7F80"/>
    <w:rsid w:val="0030505C"/>
    <w:rsid w:val="0030619A"/>
    <w:rsid w:val="003173E4"/>
    <w:rsid w:val="0032156F"/>
    <w:rsid w:val="00326D38"/>
    <w:rsid w:val="003316C5"/>
    <w:rsid w:val="00332C3C"/>
    <w:rsid w:val="00335218"/>
    <w:rsid w:val="00336526"/>
    <w:rsid w:val="00337678"/>
    <w:rsid w:val="00341A5B"/>
    <w:rsid w:val="00343B2F"/>
    <w:rsid w:val="003440D9"/>
    <w:rsid w:val="00345FC9"/>
    <w:rsid w:val="00346C8E"/>
    <w:rsid w:val="00350F4A"/>
    <w:rsid w:val="00356E5B"/>
    <w:rsid w:val="00357066"/>
    <w:rsid w:val="00357B12"/>
    <w:rsid w:val="003601FA"/>
    <w:rsid w:val="0036372D"/>
    <w:rsid w:val="003637E1"/>
    <w:rsid w:val="00370A52"/>
    <w:rsid w:val="003738A5"/>
    <w:rsid w:val="003769A6"/>
    <w:rsid w:val="0037705C"/>
    <w:rsid w:val="00377632"/>
    <w:rsid w:val="0037797B"/>
    <w:rsid w:val="00377F21"/>
    <w:rsid w:val="0038097A"/>
    <w:rsid w:val="00381D9A"/>
    <w:rsid w:val="00381F4F"/>
    <w:rsid w:val="003A2087"/>
    <w:rsid w:val="003A2C57"/>
    <w:rsid w:val="003A4D66"/>
    <w:rsid w:val="003A5753"/>
    <w:rsid w:val="003A6DAA"/>
    <w:rsid w:val="003B0E96"/>
    <w:rsid w:val="003B45D4"/>
    <w:rsid w:val="003B48FC"/>
    <w:rsid w:val="003B6461"/>
    <w:rsid w:val="003C56E7"/>
    <w:rsid w:val="003D26B1"/>
    <w:rsid w:val="003D3489"/>
    <w:rsid w:val="003D368D"/>
    <w:rsid w:val="003D5454"/>
    <w:rsid w:val="003D710B"/>
    <w:rsid w:val="003D7FAA"/>
    <w:rsid w:val="003E2B4D"/>
    <w:rsid w:val="003E730A"/>
    <w:rsid w:val="003F5932"/>
    <w:rsid w:val="00402836"/>
    <w:rsid w:val="00404FD6"/>
    <w:rsid w:val="004055E8"/>
    <w:rsid w:val="00407C37"/>
    <w:rsid w:val="0041192C"/>
    <w:rsid w:val="00411988"/>
    <w:rsid w:val="00421344"/>
    <w:rsid w:val="00422115"/>
    <w:rsid w:val="00423802"/>
    <w:rsid w:val="004249ED"/>
    <w:rsid w:val="004255C7"/>
    <w:rsid w:val="00425630"/>
    <w:rsid w:val="00426B55"/>
    <w:rsid w:val="004316C3"/>
    <w:rsid w:val="00432187"/>
    <w:rsid w:val="00435270"/>
    <w:rsid w:val="0043675A"/>
    <w:rsid w:val="00437D78"/>
    <w:rsid w:val="00437E62"/>
    <w:rsid w:val="0044504F"/>
    <w:rsid w:val="00447551"/>
    <w:rsid w:val="00447ECE"/>
    <w:rsid w:val="00451896"/>
    <w:rsid w:val="00454219"/>
    <w:rsid w:val="00460430"/>
    <w:rsid w:val="00463A7D"/>
    <w:rsid w:val="0046644F"/>
    <w:rsid w:val="00473405"/>
    <w:rsid w:val="00483B16"/>
    <w:rsid w:val="00483DB0"/>
    <w:rsid w:val="00486CED"/>
    <w:rsid w:val="00491328"/>
    <w:rsid w:val="004960BD"/>
    <w:rsid w:val="004A0AEF"/>
    <w:rsid w:val="004A72B7"/>
    <w:rsid w:val="004B5FB9"/>
    <w:rsid w:val="004C0AFD"/>
    <w:rsid w:val="004C33BA"/>
    <w:rsid w:val="004C5899"/>
    <w:rsid w:val="004D0BEB"/>
    <w:rsid w:val="004D1722"/>
    <w:rsid w:val="004D2DDB"/>
    <w:rsid w:val="004D4711"/>
    <w:rsid w:val="004E1633"/>
    <w:rsid w:val="004E2013"/>
    <w:rsid w:val="004E376F"/>
    <w:rsid w:val="004E397C"/>
    <w:rsid w:val="004E6A45"/>
    <w:rsid w:val="004F0D84"/>
    <w:rsid w:val="004F3443"/>
    <w:rsid w:val="004F5DC2"/>
    <w:rsid w:val="004F6597"/>
    <w:rsid w:val="005000DE"/>
    <w:rsid w:val="0050782E"/>
    <w:rsid w:val="00514749"/>
    <w:rsid w:val="00516B72"/>
    <w:rsid w:val="00522B37"/>
    <w:rsid w:val="005274D6"/>
    <w:rsid w:val="005339FF"/>
    <w:rsid w:val="00534744"/>
    <w:rsid w:val="00540B85"/>
    <w:rsid w:val="00542F17"/>
    <w:rsid w:val="00547264"/>
    <w:rsid w:val="00553FA6"/>
    <w:rsid w:val="00556CCB"/>
    <w:rsid w:val="0055745B"/>
    <w:rsid w:val="00561396"/>
    <w:rsid w:val="0056164F"/>
    <w:rsid w:val="00564175"/>
    <w:rsid w:val="00572BE3"/>
    <w:rsid w:val="00573EA5"/>
    <w:rsid w:val="005800C5"/>
    <w:rsid w:val="00585994"/>
    <w:rsid w:val="005909CC"/>
    <w:rsid w:val="005A09CE"/>
    <w:rsid w:val="005A1E26"/>
    <w:rsid w:val="005A6982"/>
    <w:rsid w:val="005B0354"/>
    <w:rsid w:val="005B43F8"/>
    <w:rsid w:val="005B7429"/>
    <w:rsid w:val="005C3C1D"/>
    <w:rsid w:val="005C6636"/>
    <w:rsid w:val="005C6B82"/>
    <w:rsid w:val="005C6EE3"/>
    <w:rsid w:val="005D560D"/>
    <w:rsid w:val="005D79AE"/>
    <w:rsid w:val="005E0851"/>
    <w:rsid w:val="005E14C3"/>
    <w:rsid w:val="005E33F6"/>
    <w:rsid w:val="005E4218"/>
    <w:rsid w:val="005E754C"/>
    <w:rsid w:val="005F0852"/>
    <w:rsid w:val="005F0944"/>
    <w:rsid w:val="005F26ED"/>
    <w:rsid w:val="005F5923"/>
    <w:rsid w:val="005F6010"/>
    <w:rsid w:val="005F62EB"/>
    <w:rsid w:val="005F7311"/>
    <w:rsid w:val="00600C49"/>
    <w:rsid w:val="00603075"/>
    <w:rsid w:val="00605190"/>
    <w:rsid w:val="0060551C"/>
    <w:rsid w:val="00606718"/>
    <w:rsid w:val="00610D5A"/>
    <w:rsid w:val="00612CC2"/>
    <w:rsid w:val="0061475B"/>
    <w:rsid w:val="0062007F"/>
    <w:rsid w:val="00623A21"/>
    <w:rsid w:val="00630996"/>
    <w:rsid w:val="00631BE5"/>
    <w:rsid w:val="006344F1"/>
    <w:rsid w:val="006356A1"/>
    <w:rsid w:val="006400F3"/>
    <w:rsid w:val="00640572"/>
    <w:rsid w:val="00640AD0"/>
    <w:rsid w:val="006432F7"/>
    <w:rsid w:val="006437BE"/>
    <w:rsid w:val="0064476A"/>
    <w:rsid w:val="006456E7"/>
    <w:rsid w:val="00646968"/>
    <w:rsid w:val="00654837"/>
    <w:rsid w:val="0066204D"/>
    <w:rsid w:val="00664A59"/>
    <w:rsid w:val="00667092"/>
    <w:rsid w:val="0066738A"/>
    <w:rsid w:val="00667E83"/>
    <w:rsid w:val="00673A5C"/>
    <w:rsid w:val="00673E3A"/>
    <w:rsid w:val="0067408B"/>
    <w:rsid w:val="00680C2A"/>
    <w:rsid w:val="0068335D"/>
    <w:rsid w:val="00693507"/>
    <w:rsid w:val="0069432D"/>
    <w:rsid w:val="00694869"/>
    <w:rsid w:val="00695F3F"/>
    <w:rsid w:val="006972D4"/>
    <w:rsid w:val="006A2965"/>
    <w:rsid w:val="006A68C1"/>
    <w:rsid w:val="006A784A"/>
    <w:rsid w:val="006B29FC"/>
    <w:rsid w:val="006B463A"/>
    <w:rsid w:val="006B653F"/>
    <w:rsid w:val="006B6A06"/>
    <w:rsid w:val="006C0CD1"/>
    <w:rsid w:val="006C2D23"/>
    <w:rsid w:val="006C366F"/>
    <w:rsid w:val="006C53FF"/>
    <w:rsid w:val="006C5744"/>
    <w:rsid w:val="006D3E79"/>
    <w:rsid w:val="006E0489"/>
    <w:rsid w:val="006E0F24"/>
    <w:rsid w:val="006E1D4C"/>
    <w:rsid w:val="006E275F"/>
    <w:rsid w:val="006E3711"/>
    <w:rsid w:val="006E4355"/>
    <w:rsid w:val="006E5E99"/>
    <w:rsid w:val="006F284B"/>
    <w:rsid w:val="006F533E"/>
    <w:rsid w:val="006F5E0B"/>
    <w:rsid w:val="006F6E0F"/>
    <w:rsid w:val="00701A54"/>
    <w:rsid w:val="007048C8"/>
    <w:rsid w:val="007073EB"/>
    <w:rsid w:val="007074B3"/>
    <w:rsid w:val="00710414"/>
    <w:rsid w:val="00710EE2"/>
    <w:rsid w:val="007123F2"/>
    <w:rsid w:val="00713277"/>
    <w:rsid w:val="00714E26"/>
    <w:rsid w:val="0071560B"/>
    <w:rsid w:val="007226C4"/>
    <w:rsid w:val="0072385C"/>
    <w:rsid w:val="00725449"/>
    <w:rsid w:val="0072695A"/>
    <w:rsid w:val="00726CAF"/>
    <w:rsid w:val="007314B3"/>
    <w:rsid w:val="007339A4"/>
    <w:rsid w:val="007344F9"/>
    <w:rsid w:val="00737478"/>
    <w:rsid w:val="00740303"/>
    <w:rsid w:val="00740406"/>
    <w:rsid w:val="007425E9"/>
    <w:rsid w:val="00743ABC"/>
    <w:rsid w:val="00745CD8"/>
    <w:rsid w:val="00750E5D"/>
    <w:rsid w:val="00757374"/>
    <w:rsid w:val="007614AD"/>
    <w:rsid w:val="00762908"/>
    <w:rsid w:val="0076361C"/>
    <w:rsid w:val="0076653E"/>
    <w:rsid w:val="00774529"/>
    <w:rsid w:val="00785811"/>
    <w:rsid w:val="00786465"/>
    <w:rsid w:val="007906E8"/>
    <w:rsid w:val="00791353"/>
    <w:rsid w:val="00792468"/>
    <w:rsid w:val="00793A5F"/>
    <w:rsid w:val="00793A82"/>
    <w:rsid w:val="00794A8A"/>
    <w:rsid w:val="007977FC"/>
    <w:rsid w:val="007A0660"/>
    <w:rsid w:val="007A198C"/>
    <w:rsid w:val="007A515A"/>
    <w:rsid w:val="007B07A5"/>
    <w:rsid w:val="007B0E6B"/>
    <w:rsid w:val="007B1A13"/>
    <w:rsid w:val="007B45ED"/>
    <w:rsid w:val="007B5EE8"/>
    <w:rsid w:val="007D2AA9"/>
    <w:rsid w:val="007D72F5"/>
    <w:rsid w:val="007E046A"/>
    <w:rsid w:val="007E18B2"/>
    <w:rsid w:val="007E23DA"/>
    <w:rsid w:val="007E2BF4"/>
    <w:rsid w:val="007E342D"/>
    <w:rsid w:val="007E6E5A"/>
    <w:rsid w:val="007E6E82"/>
    <w:rsid w:val="007F37B4"/>
    <w:rsid w:val="007F7F53"/>
    <w:rsid w:val="00802938"/>
    <w:rsid w:val="008044E4"/>
    <w:rsid w:val="008229F6"/>
    <w:rsid w:val="00826095"/>
    <w:rsid w:val="00826651"/>
    <w:rsid w:val="0083286C"/>
    <w:rsid w:val="00834BAC"/>
    <w:rsid w:val="0083605D"/>
    <w:rsid w:val="008378EB"/>
    <w:rsid w:val="0084056A"/>
    <w:rsid w:val="0084083B"/>
    <w:rsid w:val="00843F35"/>
    <w:rsid w:val="008441F8"/>
    <w:rsid w:val="00844546"/>
    <w:rsid w:val="00845541"/>
    <w:rsid w:val="00851CC6"/>
    <w:rsid w:val="00852673"/>
    <w:rsid w:val="008544D5"/>
    <w:rsid w:val="0085566D"/>
    <w:rsid w:val="008563B4"/>
    <w:rsid w:val="00857654"/>
    <w:rsid w:val="00862644"/>
    <w:rsid w:val="008714A4"/>
    <w:rsid w:val="008739FD"/>
    <w:rsid w:val="00876017"/>
    <w:rsid w:val="008803DB"/>
    <w:rsid w:val="008809F6"/>
    <w:rsid w:val="00883D3C"/>
    <w:rsid w:val="008853CF"/>
    <w:rsid w:val="00885CD0"/>
    <w:rsid w:val="00893341"/>
    <w:rsid w:val="0089436C"/>
    <w:rsid w:val="00896CA6"/>
    <w:rsid w:val="008A270A"/>
    <w:rsid w:val="008A2CD8"/>
    <w:rsid w:val="008A3EC4"/>
    <w:rsid w:val="008A523D"/>
    <w:rsid w:val="008A634C"/>
    <w:rsid w:val="008B22B1"/>
    <w:rsid w:val="008B4D81"/>
    <w:rsid w:val="008B5E7B"/>
    <w:rsid w:val="008B6DCF"/>
    <w:rsid w:val="008C1850"/>
    <w:rsid w:val="008C7E49"/>
    <w:rsid w:val="008D17A2"/>
    <w:rsid w:val="008D47AF"/>
    <w:rsid w:val="008D7711"/>
    <w:rsid w:val="008E2EA3"/>
    <w:rsid w:val="008E6A54"/>
    <w:rsid w:val="008E75E2"/>
    <w:rsid w:val="008F2AC2"/>
    <w:rsid w:val="008F362D"/>
    <w:rsid w:val="00900525"/>
    <w:rsid w:val="009019BA"/>
    <w:rsid w:val="009123EB"/>
    <w:rsid w:val="0091275B"/>
    <w:rsid w:val="009132FC"/>
    <w:rsid w:val="009135F0"/>
    <w:rsid w:val="0091645A"/>
    <w:rsid w:val="00917362"/>
    <w:rsid w:val="00917F89"/>
    <w:rsid w:val="00920C48"/>
    <w:rsid w:val="00923F42"/>
    <w:rsid w:val="009264E0"/>
    <w:rsid w:val="009331DB"/>
    <w:rsid w:val="00934B97"/>
    <w:rsid w:val="00941F9E"/>
    <w:rsid w:val="00946587"/>
    <w:rsid w:val="00951395"/>
    <w:rsid w:val="009515FE"/>
    <w:rsid w:val="009520FA"/>
    <w:rsid w:val="009521F5"/>
    <w:rsid w:val="00954C79"/>
    <w:rsid w:val="009605A3"/>
    <w:rsid w:val="0096297C"/>
    <w:rsid w:val="00980BFF"/>
    <w:rsid w:val="009825CB"/>
    <w:rsid w:val="00983B99"/>
    <w:rsid w:val="009869A1"/>
    <w:rsid w:val="0098732C"/>
    <w:rsid w:val="009910D4"/>
    <w:rsid w:val="00993817"/>
    <w:rsid w:val="009973CA"/>
    <w:rsid w:val="009A14FE"/>
    <w:rsid w:val="009A26AE"/>
    <w:rsid w:val="009A3403"/>
    <w:rsid w:val="009A6CA8"/>
    <w:rsid w:val="009B4DE0"/>
    <w:rsid w:val="009B4EEE"/>
    <w:rsid w:val="009B5A74"/>
    <w:rsid w:val="009B5E62"/>
    <w:rsid w:val="009C14FE"/>
    <w:rsid w:val="009C2C12"/>
    <w:rsid w:val="009C52F2"/>
    <w:rsid w:val="009C5CD2"/>
    <w:rsid w:val="009D1D7A"/>
    <w:rsid w:val="009D3796"/>
    <w:rsid w:val="009D7A35"/>
    <w:rsid w:val="009D7D2C"/>
    <w:rsid w:val="009E08E7"/>
    <w:rsid w:val="009E663D"/>
    <w:rsid w:val="009F0E34"/>
    <w:rsid w:val="009F2AC1"/>
    <w:rsid w:val="009F6B6C"/>
    <w:rsid w:val="009F71FE"/>
    <w:rsid w:val="009F7625"/>
    <w:rsid w:val="009F78AC"/>
    <w:rsid w:val="009F7E89"/>
    <w:rsid w:val="00A02BFA"/>
    <w:rsid w:val="00A04D9D"/>
    <w:rsid w:val="00A056A1"/>
    <w:rsid w:val="00A061C3"/>
    <w:rsid w:val="00A22DB1"/>
    <w:rsid w:val="00A24327"/>
    <w:rsid w:val="00A313F7"/>
    <w:rsid w:val="00A36D40"/>
    <w:rsid w:val="00A46723"/>
    <w:rsid w:val="00A50B9D"/>
    <w:rsid w:val="00A5454A"/>
    <w:rsid w:val="00A54A00"/>
    <w:rsid w:val="00A61C5C"/>
    <w:rsid w:val="00A653FE"/>
    <w:rsid w:val="00A6617C"/>
    <w:rsid w:val="00A66505"/>
    <w:rsid w:val="00A671C3"/>
    <w:rsid w:val="00A8118B"/>
    <w:rsid w:val="00A812FC"/>
    <w:rsid w:val="00A82D26"/>
    <w:rsid w:val="00A840EC"/>
    <w:rsid w:val="00A86CF7"/>
    <w:rsid w:val="00A87565"/>
    <w:rsid w:val="00A87A8F"/>
    <w:rsid w:val="00A93DC0"/>
    <w:rsid w:val="00AA3DBF"/>
    <w:rsid w:val="00AA3F4E"/>
    <w:rsid w:val="00AA6F16"/>
    <w:rsid w:val="00AB0BC0"/>
    <w:rsid w:val="00AB1D00"/>
    <w:rsid w:val="00AB35A4"/>
    <w:rsid w:val="00AC304E"/>
    <w:rsid w:val="00AC54DF"/>
    <w:rsid w:val="00AC6EDC"/>
    <w:rsid w:val="00AC70E2"/>
    <w:rsid w:val="00AC7A22"/>
    <w:rsid w:val="00AD080C"/>
    <w:rsid w:val="00AE2028"/>
    <w:rsid w:val="00AE2281"/>
    <w:rsid w:val="00AE22D7"/>
    <w:rsid w:val="00AE5ED6"/>
    <w:rsid w:val="00AE73E5"/>
    <w:rsid w:val="00AE7B71"/>
    <w:rsid w:val="00AE7E42"/>
    <w:rsid w:val="00AF26D2"/>
    <w:rsid w:val="00AF60F8"/>
    <w:rsid w:val="00B0067A"/>
    <w:rsid w:val="00B06C68"/>
    <w:rsid w:val="00B10737"/>
    <w:rsid w:val="00B111DE"/>
    <w:rsid w:val="00B1356D"/>
    <w:rsid w:val="00B1754E"/>
    <w:rsid w:val="00B17EDB"/>
    <w:rsid w:val="00B20722"/>
    <w:rsid w:val="00B214AB"/>
    <w:rsid w:val="00B21A3C"/>
    <w:rsid w:val="00B2340A"/>
    <w:rsid w:val="00B305B6"/>
    <w:rsid w:val="00B32BBE"/>
    <w:rsid w:val="00B34588"/>
    <w:rsid w:val="00B349AE"/>
    <w:rsid w:val="00B363D4"/>
    <w:rsid w:val="00B4443B"/>
    <w:rsid w:val="00B45508"/>
    <w:rsid w:val="00B4729F"/>
    <w:rsid w:val="00B50971"/>
    <w:rsid w:val="00B51C39"/>
    <w:rsid w:val="00B52930"/>
    <w:rsid w:val="00B5366F"/>
    <w:rsid w:val="00B54EBA"/>
    <w:rsid w:val="00B62917"/>
    <w:rsid w:val="00B62C40"/>
    <w:rsid w:val="00B63551"/>
    <w:rsid w:val="00B65BCC"/>
    <w:rsid w:val="00B73AF2"/>
    <w:rsid w:val="00B74F2F"/>
    <w:rsid w:val="00B76870"/>
    <w:rsid w:val="00B772AB"/>
    <w:rsid w:val="00B774B1"/>
    <w:rsid w:val="00B8069B"/>
    <w:rsid w:val="00B833DF"/>
    <w:rsid w:val="00B84775"/>
    <w:rsid w:val="00B850CE"/>
    <w:rsid w:val="00B8576E"/>
    <w:rsid w:val="00B8587B"/>
    <w:rsid w:val="00B96D4F"/>
    <w:rsid w:val="00B97401"/>
    <w:rsid w:val="00BA09D4"/>
    <w:rsid w:val="00BA0D0C"/>
    <w:rsid w:val="00BA13AE"/>
    <w:rsid w:val="00BA38AC"/>
    <w:rsid w:val="00BA6581"/>
    <w:rsid w:val="00BA6AED"/>
    <w:rsid w:val="00BA719E"/>
    <w:rsid w:val="00BB05A9"/>
    <w:rsid w:val="00BB6D9E"/>
    <w:rsid w:val="00BD4254"/>
    <w:rsid w:val="00BD4410"/>
    <w:rsid w:val="00BE158F"/>
    <w:rsid w:val="00BE2905"/>
    <w:rsid w:val="00BF0ABA"/>
    <w:rsid w:val="00C0297E"/>
    <w:rsid w:val="00C03F55"/>
    <w:rsid w:val="00C06B5B"/>
    <w:rsid w:val="00C12B86"/>
    <w:rsid w:val="00C16983"/>
    <w:rsid w:val="00C21ACB"/>
    <w:rsid w:val="00C26665"/>
    <w:rsid w:val="00C317C1"/>
    <w:rsid w:val="00C35133"/>
    <w:rsid w:val="00C353AE"/>
    <w:rsid w:val="00C36380"/>
    <w:rsid w:val="00C3748E"/>
    <w:rsid w:val="00C509D1"/>
    <w:rsid w:val="00C6032C"/>
    <w:rsid w:val="00C603F3"/>
    <w:rsid w:val="00C60AFA"/>
    <w:rsid w:val="00C60DA4"/>
    <w:rsid w:val="00C70F0F"/>
    <w:rsid w:val="00C753C1"/>
    <w:rsid w:val="00C7797D"/>
    <w:rsid w:val="00C80D35"/>
    <w:rsid w:val="00C8168F"/>
    <w:rsid w:val="00C827F7"/>
    <w:rsid w:val="00C83B19"/>
    <w:rsid w:val="00C860E7"/>
    <w:rsid w:val="00CA35E1"/>
    <w:rsid w:val="00CA3E9B"/>
    <w:rsid w:val="00CA4366"/>
    <w:rsid w:val="00CB5050"/>
    <w:rsid w:val="00CB57BB"/>
    <w:rsid w:val="00CB591F"/>
    <w:rsid w:val="00CB5F0B"/>
    <w:rsid w:val="00CB6F7B"/>
    <w:rsid w:val="00CC0854"/>
    <w:rsid w:val="00CC0FA8"/>
    <w:rsid w:val="00CC2414"/>
    <w:rsid w:val="00CC39CE"/>
    <w:rsid w:val="00CD1A1F"/>
    <w:rsid w:val="00CD2351"/>
    <w:rsid w:val="00CD4DAD"/>
    <w:rsid w:val="00CD50B1"/>
    <w:rsid w:val="00CE40BB"/>
    <w:rsid w:val="00CE4222"/>
    <w:rsid w:val="00CF2D30"/>
    <w:rsid w:val="00CF3E15"/>
    <w:rsid w:val="00CF42DD"/>
    <w:rsid w:val="00CF58E0"/>
    <w:rsid w:val="00D03113"/>
    <w:rsid w:val="00D036FA"/>
    <w:rsid w:val="00D03E73"/>
    <w:rsid w:val="00D04ADA"/>
    <w:rsid w:val="00D05A50"/>
    <w:rsid w:val="00D10C21"/>
    <w:rsid w:val="00D1101F"/>
    <w:rsid w:val="00D143B5"/>
    <w:rsid w:val="00D15F71"/>
    <w:rsid w:val="00D21EF1"/>
    <w:rsid w:val="00D27500"/>
    <w:rsid w:val="00D33A82"/>
    <w:rsid w:val="00D33E7D"/>
    <w:rsid w:val="00D33FA2"/>
    <w:rsid w:val="00D347B8"/>
    <w:rsid w:val="00D358DF"/>
    <w:rsid w:val="00D362B9"/>
    <w:rsid w:val="00D50672"/>
    <w:rsid w:val="00D550E0"/>
    <w:rsid w:val="00D61EE9"/>
    <w:rsid w:val="00D715EC"/>
    <w:rsid w:val="00D832B6"/>
    <w:rsid w:val="00D832EB"/>
    <w:rsid w:val="00D84D6B"/>
    <w:rsid w:val="00D87879"/>
    <w:rsid w:val="00D9051D"/>
    <w:rsid w:val="00D93432"/>
    <w:rsid w:val="00D95329"/>
    <w:rsid w:val="00D97728"/>
    <w:rsid w:val="00DA035E"/>
    <w:rsid w:val="00DA136A"/>
    <w:rsid w:val="00DB2FAA"/>
    <w:rsid w:val="00DB41AC"/>
    <w:rsid w:val="00DC296E"/>
    <w:rsid w:val="00DC6119"/>
    <w:rsid w:val="00DC674D"/>
    <w:rsid w:val="00DC7C59"/>
    <w:rsid w:val="00DD1538"/>
    <w:rsid w:val="00DD27B5"/>
    <w:rsid w:val="00DD3441"/>
    <w:rsid w:val="00DD469A"/>
    <w:rsid w:val="00DE5508"/>
    <w:rsid w:val="00DE6A80"/>
    <w:rsid w:val="00DF0CBD"/>
    <w:rsid w:val="00DF1CCC"/>
    <w:rsid w:val="00DF30E1"/>
    <w:rsid w:val="00DF3693"/>
    <w:rsid w:val="00DF3C42"/>
    <w:rsid w:val="00DF7B66"/>
    <w:rsid w:val="00E0248B"/>
    <w:rsid w:val="00E049E7"/>
    <w:rsid w:val="00E06B01"/>
    <w:rsid w:val="00E241F2"/>
    <w:rsid w:val="00E30D9A"/>
    <w:rsid w:val="00E33979"/>
    <w:rsid w:val="00E359C6"/>
    <w:rsid w:val="00E36200"/>
    <w:rsid w:val="00E37D97"/>
    <w:rsid w:val="00E43A9A"/>
    <w:rsid w:val="00E47019"/>
    <w:rsid w:val="00E511D4"/>
    <w:rsid w:val="00E51B7F"/>
    <w:rsid w:val="00E53220"/>
    <w:rsid w:val="00E56258"/>
    <w:rsid w:val="00E60D85"/>
    <w:rsid w:val="00E62792"/>
    <w:rsid w:val="00E64334"/>
    <w:rsid w:val="00E67008"/>
    <w:rsid w:val="00E7287F"/>
    <w:rsid w:val="00E72D04"/>
    <w:rsid w:val="00E72DB5"/>
    <w:rsid w:val="00E8330C"/>
    <w:rsid w:val="00E833D9"/>
    <w:rsid w:val="00E904CA"/>
    <w:rsid w:val="00E911EC"/>
    <w:rsid w:val="00E91D38"/>
    <w:rsid w:val="00E92CEF"/>
    <w:rsid w:val="00E93061"/>
    <w:rsid w:val="00E93A4B"/>
    <w:rsid w:val="00E93B38"/>
    <w:rsid w:val="00E951B7"/>
    <w:rsid w:val="00E965D9"/>
    <w:rsid w:val="00EA14C2"/>
    <w:rsid w:val="00EA2392"/>
    <w:rsid w:val="00EB1C42"/>
    <w:rsid w:val="00EB2240"/>
    <w:rsid w:val="00EB7675"/>
    <w:rsid w:val="00EC097D"/>
    <w:rsid w:val="00EC0C1A"/>
    <w:rsid w:val="00EC5D87"/>
    <w:rsid w:val="00EC7DEB"/>
    <w:rsid w:val="00ED0C75"/>
    <w:rsid w:val="00ED535B"/>
    <w:rsid w:val="00ED75C9"/>
    <w:rsid w:val="00EE0562"/>
    <w:rsid w:val="00EE1AAE"/>
    <w:rsid w:val="00EE5311"/>
    <w:rsid w:val="00EE6068"/>
    <w:rsid w:val="00EF6AB5"/>
    <w:rsid w:val="00F001E5"/>
    <w:rsid w:val="00F00682"/>
    <w:rsid w:val="00F026D2"/>
    <w:rsid w:val="00F05409"/>
    <w:rsid w:val="00F05695"/>
    <w:rsid w:val="00F06369"/>
    <w:rsid w:val="00F069B3"/>
    <w:rsid w:val="00F146AB"/>
    <w:rsid w:val="00F15024"/>
    <w:rsid w:val="00F17A44"/>
    <w:rsid w:val="00F20248"/>
    <w:rsid w:val="00F2178E"/>
    <w:rsid w:val="00F21F72"/>
    <w:rsid w:val="00F2307F"/>
    <w:rsid w:val="00F242F0"/>
    <w:rsid w:val="00F2699A"/>
    <w:rsid w:val="00F31E67"/>
    <w:rsid w:val="00F350A8"/>
    <w:rsid w:val="00F35586"/>
    <w:rsid w:val="00F35D3E"/>
    <w:rsid w:val="00F4103B"/>
    <w:rsid w:val="00F43194"/>
    <w:rsid w:val="00F47027"/>
    <w:rsid w:val="00F5040A"/>
    <w:rsid w:val="00F5072F"/>
    <w:rsid w:val="00F53932"/>
    <w:rsid w:val="00F54D6F"/>
    <w:rsid w:val="00F61B8B"/>
    <w:rsid w:val="00F629B4"/>
    <w:rsid w:val="00F65386"/>
    <w:rsid w:val="00F658EE"/>
    <w:rsid w:val="00F75281"/>
    <w:rsid w:val="00F755AF"/>
    <w:rsid w:val="00F75604"/>
    <w:rsid w:val="00F858D7"/>
    <w:rsid w:val="00F912CF"/>
    <w:rsid w:val="00F96098"/>
    <w:rsid w:val="00F971B5"/>
    <w:rsid w:val="00F973DF"/>
    <w:rsid w:val="00F97E34"/>
    <w:rsid w:val="00FA2688"/>
    <w:rsid w:val="00FA2BE8"/>
    <w:rsid w:val="00FA7AEB"/>
    <w:rsid w:val="00FB4765"/>
    <w:rsid w:val="00FB6A1A"/>
    <w:rsid w:val="00FC116A"/>
    <w:rsid w:val="00FC1E9D"/>
    <w:rsid w:val="00FC27AC"/>
    <w:rsid w:val="00FC386F"/>
    <w:rsid w:val="00FC55BD"/>
    <w:rsid w:val="00FD1B05"/>
    <w:rsid w:val="00FD48DE"/>
    <w:rsid w:val="00FD49BB"/>
    <w:rsid w:val="00FD55FD"/>
    <w:rsid w:val="00FE1BF4"/>
    <w:rsid w:val="00FF2389"/>
    <w:rsid w:val="00FF3D2D"/>
    <w:rsid w:val="00FF5718"/>
    <w:rsid w:val="00FF5AD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34F68-837F-48D0-9C1A-C3A51EB2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97"/>
    <w:pPr>
      <w:bidi/>
    </w:pPr>
    <w:rPr>
      <w:rFonts w:cs="Monotype Hadassah"/>
      <w:szCs w:val="22"/>
      <w:lang w:eastAsia="he-IL"/>
    </w:rPr>
  </w:style>
  <w:style w:type="paragraph" w:styleId="1">
    <w:name w:val="heading 1"/>
    <w:basedOn w:val="a"/>
    <w:next w:val="a"/>
    <w:qFormat/>
    <w:pPr>
      <w:keepNext/>
      <w:bidi w:val="0"/>
      <w:spacing w:line="360" w:lineRule="auto"/>
      <w:jc w:val="center"/>
      <w:outlineLvl w:val="0"/>
    </w:pPr>
    <w:rPr>
      <w:rFonts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bidi w:val="0"/>
      <w:spacing w:line="360" w:lineRule="auto"/>
    </w:pPr>
    <w:rPr>
      <w:rFonts w:cs="David"/>
      <w:b/>
      <w:bCs/>
      <w:sz w:val="22"/>
      <w:szCs w:val="24"/>
    </w:rPr>
  </w:style>
  <w:style w:type="table" w:customStyle="1" w:styleId="a8">
    <w:name w:val="טבלת רשת"/>
    <w:basedOn w:val="a1"/>
    <w:rsid w:val="009A26A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05323A"/>
    <w:pPr>
      <w:spacing w:after="120" w:line="480" w:lineRule="auto"/>
    </w:pPr>
  </w:style>
  <w:style w:type="paragraph" w:customStyle="1" w:styleId="NormalWeb">
    <w:name w:val="Normal (Web)‎"/>
    <w:basedOn w:val="a"/>
    <w:uiPriority w:val="99"/>
    <w:rsid w:val="00CF58E0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Hyperlink">
    <w:name w:val="Hyperlink"/>
    <w:rsid w:val="006A29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1353"/>
    <w:pPr>
      <w:ind w:left="720"/>
      <w:contextualSpacing/>
    </w:pPr>
  </w:style>
  <w:style w:type="paragraph" w:customStyle="1" w:styleId="ecmsonormal">
    <w:name w:val="ecmsonormal"/>
    <w:basedOn w:val="a"/>
    <w:rsid w:val="00762908"/>
    <w:pPr>
      <w:bidi w:val="0"/>
    </w:pPr>
    <w:rPr>
      <w:rFonts w:eastAsia="Calibri" w:cs="Times New Roman"/>
      <w:sz w:val="24"/>
      <w:szCs w:val="24"/>
      <w:lang w:eastAsia="en-US"/>
    </w:rPr>
  </w:style>
  <w:style w:type="character" w:customStyle="1" w:styleId="hps">
    <w:name w:val="hps"/>
    <w:rsid w:val="00762908"/>
  </w:style>
  <w:style w:type="character" w:customStyle="1" w:styleId="a6">
    <w:name w:val="כותרת תחתונה תו"/>
    <w:link w:val="a5"/>
    <w:uiPriority w:val="99"/>
    <w:rsid w:val="002A05D4"/>
    <w:rPr>
      <w:rFonts w:cs="Monotype Hadassah"/>
      <w:szCs w:val="22"/>
      <w:lang w:eastAsia="he-IL"/>
    </w:rPr>
  </w:style>
  <w:style w:type="paragraph" w:styleId="aa">
    <w:name w:val="Balloon Text"/>
    <w:basedOn w:val="a"/>
    <w:link w:val="ab"/>
    <w:rsid w:val="00B214AB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link w:val="aa"/>
    <w:rsid w:val="00B214AB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84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27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5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fisher8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1985.994464A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f@barikapl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AF37FC168514386006BE8A23468A7" ma:contentTypeVersion="13" ma:contentTypeDescription="Create a new document." ma:contentTypeScope="" ma:versionID="495f03f9047b9493638eedca6ee075b4">
  <xsd:schema xmlns:xsd="http://www.w3.org/2001/XMLSchema" xmlns:xs="http://www.w3.org/2001/XMLSchema" xmlns:p="http://schemas.microsoft.com/office/2006/metadata/properties" xmlns:ns3="8e050542-7d34-4713-a17c-64867d812217" xmlns:ns4="74f24cf0-db75-4af8-b384-318c4a67d2b0" targetNamespace="http://schemas.microsoft.com/office/2006/metadata/properties" ma:root="true" ma:fieldsID="6ba6dc753c4f514e905334064aef0250" ns3:_="" ns4:_="">
    <xsd:import namespace="8e050542-7d34-4713-a17c-64867d812217"/>
    <xsd:import namespace="74f24cf0-db75-4af8-b384-318c4a67d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50542-7d34-4713-a17c-64867d81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24cf0-db75-4af8-b384-318c4a67d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C8D1-F372-4E6C-A2B8-483F1CFA758D}">
  <ds:schemaRefs>
    <ds:schemaRef ds:uri="8e050542-7d34-4713-a17c-64867d81221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74f24cf0-db75-4af8-b384-318c4a67d2b0"/>
  </ds:schemaRefs>
</ds:datastoreItem>
</file>

<file path=customXml/itemProps2.xml><?xml version="1.0" encoding="utf-8"?>
<ds:datastoreItem xmlns:ds="http://schemas.openxmlformats.org/officeDocument/2006/customXml" ds:itemID="{9F0ADE8B-3CFF-45C4-8E26-B99C2585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50542-7d34-4713-a17c-64867d812217"/>
    <ds:schemaRef ds:uri="74f24cf0-db75-4af8-b384-318c4a67d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6DABE-7A44-4397-95C2-7AB06EEE5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9A7DC-550D-41EF-AB0E-E74221F6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Menachem  Fisher,  MD</vt:lpstr>
    </vt:vector>
  </TitlesOfParts>
  <Company/>
  <LinksUpToDate>false</LinksUpToDate>
  <CharactersWithSpaces>4179</CharactersWithSpaces>
  <SharedDoc>false</SharedDoc>
  <HLinks>
    <vt:vector size="18" baseType="variant">
      <vt:variant>
        <vt:i4>2752590</vt:i4>
      </vt:variant>
      <vt:variant>
        <vt:i4>9</vt:i4>
      </vt:variant>
      <vt:variant>
        <vt:i4>0</vt:i4>
      </vt:variant>
      <vt:variant>
        <vt:i4>5</vt:i4>
      </vt:variant>
      <vt:variant>
        <vt:lpwstr>mailto:Drfisher8@gmail.com</vt:lpwstr>
      </vt:variant>
      <vt:variant>
        <vt:lpwstr/>
      </vt:variant>
      <vt:variant>
        <vt:i4>3473418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cid:image001.png@01D71985.994464A0</vt:lpwstr>
      </vt:variant>
      <vt:variant>
        <vt:lpwstr/>
      </vt:variant>
      <vt:variant>
        <vt:i4>7733319</vt:i4>
      </vt:variant>
      <vt:variant>
        <vt:i4>2496</vt:i4>
      </vt:variant>
      <vt:variant>
        <vt:i4>1026</vt:i4>
      </vt:variant>
      <vt:variant>
        <vt:i4>1</vt:i4>
      </vt:variant>
      <vt:variant>
        <vt:lpwstr>cid:image003.jpg@01CC553F.3E273800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Menachem  Fisher,  MD</dc:title>
  <dc:subject/>
  <dc:creator>ד"ר פישר</dc:creator>
  <cp:keywords/>
  <cp:lastModifiedBy>Odeh Marwan</cp:lastModifiedBy>
  <cp:revision>2</cp:revision>
  <dcterms:created xsi:type="dcterms:W3CDTF">2021-04-12T10:39:00Z</dcterms:created>
  <dcterms:modified xsi:type="dcterms:W3CDTF">2021-04-12T10:39:00Z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0x0101002E8AF37FC168514386006BE8A23468A7</vt:lpwstr>
  </property>
</Properties>
</file>